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E5" w:rsidRPr="00F73CF5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CF5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FB53E5" w:rsidRPr="00F73CF5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CF5">
        <w:rPr>
          <w:rFonts w:ascii="Times New Roman" w:hAnsi="Times New Roman"/>
          <w:b/>
          <w:sz w:val="24"/>
          <w:szCs w:val="24"/>
        </w:rPr>
        <w:t>«КАНДАЛАКШСКАЯ ЦЕНТРАЛИЗОВАННАЯ БИБЛИОТЕЧНАЯ СИСТЕМА»</w:t>
      </w:r>
    </w:p>
    <w:p w:rsidR="00FB53E5" w:rsidRPr="00F73CF5" w:rsidRDefault="00FB53E5" w:rsidP="00FB5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3E5" w:rsidRPr="00F73CF5" w:rsidRDefault="000B3750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73CF5">
        <w:rPr>
          <w:rFonts w:ascii="Times New Roman" w:hAnsi="Times New Roman"/>
          <w:sz w:val="18"/>
          <w:szCs w:val="18"/>
        </w:rPr>
        <w:t>184042</w:t>
      </w:r>
      <w:r w:rsidR="00FB53E5" w:rsidRPr="00F73CF5">
        <w:rPr>
          <w:rFonts w:ascii="Times New Roman" w:hAnsi="Times New Roman"/>
          <w:sz w:val="18"/>
          <w:szCs w:val="18"/>
        </w:rPr>
        <w:t>, Мурманская обл., г. Кандалакша, ул. Первомайская, д. 40;</w:t>
      </w:r>
    </w:p>
    <w:p w:rsidR="00FB53E5" w:rsidRPr="00F73CF5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73CF5">
        <w:rPr>
          <w:rFonts w:ascii="Times New Roman" w:hAnsi="Times New Roman"/>
          <w:sz w:val="18"/>
          <w:szCs w:val="18"/>
        </w:rPr>
        <w:t>тел./факс 8-815-33-9-25-62; е-</w:t>
      </w:r>
      <w:r w:rsidRPr="00F73CF5">
        <w:rPr>
          <w:rFonts w:ascii="Times New Roman" w:hAnsi="Times New Roman"/>
          <w:sz w:val="18"/>
          <w:szCs w:val="18"/>
          <w:lang w:val="en-US"/>
        </w:rPr>
        <w:t>mail</w:t>
      </w:r>
      <w:r w:rsidRPr="00F73CF5">
        <w:rPr>
          <w:rFonts w:ascii="Times New Roman" w:hAnsi="Times New Roman"/>
          <w:sz w:val="18"/>
          <w:szCs w:val="18"/>
        </w:rPr>
        <w:t>:</w:t>
      </w:r>
      <w:proofErr w:type="spellStart"/>
      <w:r w:rsidRPr="00F73CF5">
        <w:rPr>
          <w:rFonts w:ascii="Times New Roman" w:hAnsi="Times New Roman"/>
          <w:sz w:val="18"/>
          <w:szCs w:val="18"/>
          <w:lang w:val="en-US"/>
        </w:rPr>
        <w:t>pushk</w:t>
      </w:r>
      <w:proofErr w:type="spellEnd"/>
      <w:r w:rsidRPr="00F73CF5">
        <w:rPr>
          <w:rFonts w:ascii="Times New Roman" w:hAnsi="Times New Roman"/>
          <w:sz w:val="18"/>
          <w:szCs w:val="18"/>
        </w:rPr>
        <w:t>-</w:t>
      </w:r>
      <w:proofErr w:type="spellStart"/>
      <w:r w:rsidRPr="00F73CF5">
        <w:rPr>
          <w:rFonts w:ascii="Times New Roman" w:hAnsi="Times New Roman"/>
          <w:sz w:val="18"/>
          <w:szCs w:val="18"/>
          <w:lang w:val="en-US"/>
        </w:rPr>
        <w:t>elena</w:t>
      </w:r>
      <w:proofErr w:type="spellEnd"/>
      <w:r w:rsidRPr="00F73CF5">
        <w:rPr>
          <w:rFonts w:ascii="Times New Roman" w:hAnsi="Times New Roman"/>
          <w:sz w:val="18"/>
          <w:szCs w:val="18"/>
        </w:rPr>
        <w:t>@</w:t>
      </w:r>
      <w:proofErr w:type="spellStart"/>
      <w:r w:rsidRPr="00F73CF5">
        <w:rPr>
          <w:rFonts w:ascii="Times New Roman" w:hAnsi="Times New Roman"/>
          <w:sz w:val="18"/>
          <w:szCs w:val="18"/>
          <w:lang w:val="en-US"/>
        </w:rPr>
        <w:t>yandex</w:t>
      </w:r>
      <w:proofErr w:type="spellEnd"/>
      <w:r w:rsidRPr="00F73CF5">
        <w:rPr>
          <w:rFonts w:ascii="Times New Roman" w:hAnsi="Times New Roman"/>
          <w:sz w:val="18"/>
          <w:szCs w:val="18"/>
        </w:rPr>
        <w:t>.</w:t>
      </w:r>
      <w:proofErr w:type="spellStart"/>
      <w:r w:rsidRPr="00F73CF5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FB53E5" w:rsidRPr="00F73CF5" w:rsidRDefault="00FB53E5" w:rsidP="00FB53E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 w:rsidRPr="00F73CF5">
        <w:rPr>
          <w:rFonts w:ascii="Times New Roman" w:hAnsi="Times New Roman"/>
          <w:sz w:val="18"/>
          <w:szCs w:val="18"/>
        </w:rPr>
        <w:t>ОКПО 88025892, ИНН 5102050761, КПП 510201001</w:t>
      </w:r>
    </w:p>
    <w:p w:rsidR="00FB53E5" w:rsidRPr="00F73CF5" w:rsidRDefault="00FB53E5" w:rsidP="00FB5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73CF5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</w:p>
    <w:p w:rsidR="00FB53E5" w:rsidRPr="00F73CF5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F73CF5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CF5">
        <w:rPr>
          <w:rFonts w:ascii="Times New Roman" w:hAnsi="Times New Roman"/>
          <w:b/>
          <w:bCs/>
          <w:sz w:val="24"/>
          <w:szCs w:val="24"/>
        </w:rPr>
        <w:t>Пояснительная записка к отчету МБУ «Кандалакшская ЦБС»</w:t>
      </w:r>
    </w:p>
    <w:p w:rsidR="00FB53E5" w:rsidRPr="00F73CF5" w:rsidRDefault="005B032D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CF5">
        <w:rPr>
          <w:rFonts w:ascii="Times New Roman" w:hAnsi="Times New Roman"/>
          <w:b/>
          <w:bCs/>
          <w:sz w:val="24"/>
          <w:szCs w:val="24"/>
        </w:rPr>
        <w:t>о выполнении</w:t>
      </w:r>
      <w:r w:rsidR="00FB53E5" w:rsidRPr="00F73CF5">
        <w:rPr>
          <w:rFonts w:ascii="Times New Roman" w:hAnsi="Times New Roman"/>
          <w:b/>
          <w:bCs/>
          <w:sz w:val="24"/>
          <w:szCs w:val="24"/>
        </w:rPr>
        <w:t xml:space="preserve"> муниципального задания за</w:t>
      </w:r>
      <w:r w:rsidR="001D4B91" w:rsidRPr="00F73C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2793">
        <w:rPr>
          <w:rFonts w:ascii="Times New Roman" w:hAnsi="Times New Roman"/>
          <w:b/>
          <w:bCs/>
          <w:sz w:val="24"/>
          <w:szCs w:val="24"/>
        </w:rPr>
        <w:t>январь-июль</w:t>
      </w:r>
      <w:r w:rsidR="000B3750" w:rsidRPr="00F73CF5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="00FB53E5" w:rsidRPr="00F73CF5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064518" w:rsidRPr="00F73CF5">
        <w:rPr>
          <w:rFonts w:ascii="Times New Roman" w:hAnsi="Times New Roman"/>
          <w:b/>
          <w:bCs/>
          <w:sz w:val="24"/>
          <w:szCs w:val="24"/>
        </w:rPr>
        <w:t>а</w:t>
      </w:r>
    </w:p>
    <w:p w:rsidR="00FB53E5" w:rsidRPr="00F73CF5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F73CF5" w:rsidRDefault="00FB53E5" w:rsidP="00F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CF5">
        <w:rPr>
          <w:rFonts w:ascii="Times New Roman" w:hAnsi="Times New Roman"/>
          <w:sz w:val="24"/>
          <w:szCs w:val="24"/>
        </w:rPr>
        <w:t xml:space="preserve">В </w:t>
      </w:r>
      <w:r w:rsidR="00266975">
        <w:rPr>
          <w:rFonts w:ascii="Times New Roman" w:hAnsi="Times New Roman"/>
          <w:sz w:val="24"/>
          <w:szCs w:val="24"/>
        </w:rPr>
        <w:t xml:space="preserve">течение </w:t>
      </w:r>
      <w:r w:rsidR="00962793">
        <w:rPr>
          <w:rFonts w:ascii="Times New Roman" w:hAnsi="Times New Roman"/>
          <w:sz w:val="24"/>
          <w:szCs w:val="24"/>
        </w:rPr>
        <w:t>января-июля</w:t>
      </w:r>
      <w:bookmarkStart w:id="0" w:name="_GoBack"/>
      <w:bookmarkEnd w:id="0"/>
      <w:r w:rsidR="00064518" w:rsidRPr="00F73CF5">
        <w:rPr>
          <w:rFonts w:ascii="Times New Roman" w:hAnsi="Times New Roman"/>
          <w:sz w:val="24"/>
          <w:szCs w:val="24"/>
        </w:rPr>
        <w:t xml:space="preserve"> </w:t>
      </w:r>
      <w:r w:rsidRPr="00F73CF5">
        <w:rPr>
          <w:rFonts w:ascii="Times New Roman" w:hAnsi="Times New Roman"/>
          <w:sz w:val="24"/>
          <w:szCs w:val="24"/>
        </w:rPr>
        <w:t>201</w:t>
      </w:r>
      <w:r w:rsidR="000B3750" w:rsidRPr="00F73CF5">
        <w:rPr>
          <w:rFonts w:ascii="Times New Roman" w:hAnsi="Times New Roman"/>
          <w:sz w:val="24"/>
          <w:szCs w:val="24"/>
        </w:rPr>
        <w:t>9</w:t>
      </w:r>
      <w:r w:rsidRPr="00F73CF5">
        <w:rPr>
          <w:rFonts w:ascii="Times New Roman" w:hAnsi="Times New Roman"/>
          <w:sz w:val="24"/>
          <w:szCs w:val="24"/>
        </w:rPr>
        <w:t xml:space="preserve"> года библиотеки МБУ «Кандалакшская ЦБС» успешно выполняли муниципальное задание, которое состояло из следующих муниципальных работ и услуг: </w:t>
      </w:r>
    </w:p>
    <w:p w:rsidR="00FB53E5" w:rsidRPr="00F73CF5" w:rsidRDefault="00FB53E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CF5">
        <w:rPr>
          <w:rFonts w:ascii="Times New Roman" w:hAnsi="Times New Roman"/>
          <w:sz w:val="24"/>
          <w:szCs w:val="24"/>
        </w:rPr>
        <w:t xml:space="preserve"> Осуществление библиотечного, библиографического и информационного обслуживания пользователей в стационарных условиях;</w:t>
      </w:r>
    </w:p>
    <w:p w:rsidR="00FB53E5" w:rsidRPr="00F73CF5" w:rsidRDefault="003F528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CF5">
        <w:rPr>
          <w:rFonts w:ascii="Times New Roman" w:hAnsi="Times New Roman"/>
          <w:sz w:val="24"/>
          <w:szCs w:val="24"/>
        </w:rPr>
        <w:t xml:space="preserve"> </w:t>
      </w:r>
      <w:r w:rsidR="00FB53E5" w:rsidRPr="00F73CF5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 вне стационара;</w:t>
      </w:r>
    </w:p>
    <w:p w:rsidR="008E7B5E" w:rsidRPr="00F73CF5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CF5">
        <w:rPr>
          <w:rFonts w:ascii="Times New Roman" w:hAnsi="Times New Roman"/>
          <w:sz w:val="24"/>
          <w:szCs w:val="24"/>
        </w:rPr>
        <w:t xml:space="preserve"> </w:t>
      </w:r>
      <w:r w:rsidR="00FB53E5" w:rsidRPr="00F73CF5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интернет;</w:t>
      </w:r>
    </w:p>
    <w:p w:rsidR="00064518" w:rsidRPr="00F73CF5" w:rsidRDefault="003F5285" w:rsidP="000645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CF5">
        <w:rPr>
          <w:rFonts w:ascii="Times New Roman" w:hAnsi="Times New Roman"/>
          <w:sz w:val="24"/>
          <w:szCs w:val="24"/>
        </w:rPr>
        <w:t xml:space="preserve"> </w:t>
      </w:r>
      <w:r w:rsidR="00CA0C9C" w:rsidRPr="00F73CF5">
        <w:rPr>
          <w:rFonts w:ascii="Times New Roman" w:hAnsi="Times New Roman"/>
          <w:sz w:val="24"/>
          <w:szCs w:val="24"/>
        </w:rPr>
        <w:t xml:space="preserve">Формирование, учет, изучение, обеспечение физического сохранения </w:t>
      </w:r>
      <w:r w:rsidR="00064518" w:rsidRPr="00F73CF5">
        <w:rPr>
          <w:rFonts w:ascii="Times New Roman" w:hAnsi="Times New Roman"/>
          <w:sz w:val="24"/>
          <w:szCs w:val="24"/>
        </w:rPr>
        <w:t xml:space="preserve">и безопасности фондов библиотек, </w:t>
      </w:r>
      <w:r w:rsidR="00064518" w:rsidRPr="00F73CF5">
        <w:rPr>
          <w:rFonts w:ascii="Times New Roman" w:hAnsi="Times New Roman"/>
          <w:bCs/>
          <w:sz w:val="24"/>
          <w:szCs w:val="24"/>
        </w:rPr>
        <w:t>включая оцифровку фондов</w:t>
      </w:r>
      <w:r w:rsidR="003E4FB1" w:rsidRPr="00F73CF5">
        <w:rPr>
          <w:rFonts w:ascii="Times New Roman" w:hAnsi="Times New Roman"/>
          <w:sz w:val="24"/>
          <w:szCs w:val="24"/>
        </w:rPr>
        <w:t>;</w:t>
      </w:r>
    </w:p>
    <w:p w:rsidR="00CA0C9C" w:rsidRPr="00F73CF5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CF5">
        <w:rPr>
          <w:rFonts w:ascii="Times New Roman" w:hAnsi="Times New Roman"/>
          <w:sz w:val="24"/>
          <w:szCs w:val="24"/>
        </w:rPr>
        <w:t xml:space="preserve"> </w:t>
      </w:r>
      <w:r w:rsidR="00DB7835" w:rsidRPr="00F73CF5">
        <w:rPr>
          <w:rFonts w:ascii="Times New Roman" w:hAnsi="Times New Roman"/>
          <w:sz w:val="24"/>
          <w:szCs w:val="24"/>
        </w:rPr>
        <w:t>Библиографическая обработка документов и создание каталогов.</w:t>
      </w:r>
    </w:p>
    <w:p w:rsidR="00033165" w:rsidRPr="00F73CF5" w:rsidRDefault="00033165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53E5" w:rsidRPr="00F73CF5" w:rsidRDefault="00FB53E5" w:rsidP="001D4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CF5">
        <w:rPr>
          <w:rFonts w:ascii="Times New Roman" w:hAnsi="Times New Roman"/>
          <w:b/>
          <w:bCs/>
          <w:sz w:val="24"/>
          <w:szCs w:val="24"/>
        </w:rPr>
        <w:t>Муниципальные услуги</w:t>
      </w:r>
    </w:p>
    <w:p w:rsidR="00FB53E5" w:rsidRPr="00F73CF5" w:rsidRDefault="00FB53E5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83DA1" w:rsidRPr="00F73CF5" w:rsidRDefault="00FB53E5" w:rsidP="00A621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CF5">
        <w:rPr>
          <w:rFonts w:ascii="Times New Roman" w:hAnsi="Times New Roman"/>
          <w:b/>
          <w:bCs/>
          <w:sz w:val="24"/>
          <w:szCs w:val="24"/>
        </w:rPr>
        <w:t>1. Осуществление библиотечного, библиографического и информационного обслуживания пользователей</w:t>
      </w:r>
      <w:r w:rsidR="00332AB1" w:rsidRPr="00F73C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D37" w:rsidRPr="00F73CF5">
        <w:rPr>
          <w:rFonts w:ascii="Times New Roman" w:hAnsi="Times New Roman"/>
          <w:b/>
          <w:bCs/>
          <w:sz w:val="24"/>
          <w:szCs w:val="24"/>
        </w:rPr>
        <w:t>в стационарных условиях</w:t>
      </w:r>
    </w:p>
    <w:p w:rsidR="00FB79A5" w:rsidRPr="00F73CF5" w:rsidRDefault="00FB79A5" w:rsidP="00FB79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CF5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496891">
        <w:rPr>
          <w:rFonts w:ascii="Times New Roman" w:hAnsi="Times New Roman"/>
          <w:sz w:val="24"/>
          <w:szCs w:val="24"/>
        </w:rPr>
        <w:t>83692 (по плану на 7</w:t>
      </w:r>
      <w:r w:rsidRPr="00F73CF5">
        <w:rPr>
          <w:rFonts w:ascii="Times New Roman" w:hAnsi="Times New Roman"/>
          <w:sz w:val="24"/>
          <w:szCs w:val="24"/>
        </w:rPr>
        <w:t xml:space="preserve"> </w:t>
      </w:r>
      <w:r w:rsidR="00496891">
        <w:rPr>
          <w:rFonts w:ascii="Times New Roman" w:hAnsi="Times New Roman"/>
          <w:sz w:val="24"/>
          <w:szCs w:val="24"/>
        </w:rPr>
        <w:t>месяцев</w:t>
      </w:r>
      <w:r w:rsidRPr="00F73CF5">
        <w:rPr>
          <w:rFonts w:ascii="Times New Roman" w:hAnsi="Times New Roman"/>
          <w:sz w:val="24"/>
          <w:szCs w:val="24"/>
        </w:rPr>
        <w:t xml:space="preserve"> 2019 года - </w:t>
      </w:r>
      <w:r w:rsidR="00496891">
        <w:rPr>
          <w:rFonts w:ascii="Times New Roman" w:hAnsi="Times New Roman"/>
          <w:sz w:val="24"/>
          <w:szCs w:val="24"/>
        </w:rPr>
        <w:t>82087 (+1605</w:t>
      </w:r>
      <w:r w:rsidRPr="00F73CF5">
        <w:rPr>
          <w:rFonts w:ascii="Times New Roman" w:hAnsi="Times New Roman"/>
          <w:sz w:val="24"/>
          <w:szCs w:val="24"/>
        </w:rPr>
        <w:t xml:space="preserve">; </w:t>
      </w:r>
      <w:r w:rsidR="00496891">
        <w:rPr>
          <w:rFonts w:ascii="Times New Roman" w:hAnsi="Times New Roman"/>
          <w:sz w:val="24"/>
          <w:szCs w:val="24"/>
        </w:rPr>
        <w:t>2</w:t>
      </w:r>
      <w:r w:rsidRPr="00F73CF5">
        <w:rPr>
          <w:rFonts w:ascii="Times New Roman" w:hAnsi="Times New Roman"/>
          <w:sz w:val="24"/>
          <w:szCs w:val="24"/>
        </w:rPr>
        <w:t>% перевыполнения)).</w:t>
      </w:r>
    </w:p>
    <w:p w:rsidR="00FB79A5" w:rsidRPr="00F73CF5" w:rsidRDefault="00FB79A5" w:rsidP="00FB79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CF5">
        <w:rPr>
          <w:rFonts w:ascii="Times New Roman" w:hAnsi="Times New Roman"/>
          <w:sz w:val="24"/>
          <w:szCs w:val="24"/>
        </w:rPr>
        <w:t>Показатель «Динамика посещений пользователей библиотеки по сравнению с предыдущим годом» является годовым и с</w:t>
      </w:r>
      <w:r w:rsidR="00B265FF" w:rsidRPr="00F73CF5">
        <w:rPr>
          <w:rFonts w:ascii="Times New Roman" w:hAnsi="Times New Roman"/>
          <w:sz w:val="24"/>
          <w:szCs w:val="24"/>
        </w:rPr>
        <w:t xml:space="preserve">оставляет -6%. По состоянию на </w:t>
      </w:r>
      <w:r w:rsidR="00496891">
        <w:rPr>
          <w:rFonts w:ascii="Times New Roman" w:hAnsi="Times New Roman"/>
          <w:sz w:val="24"/>
          <w:szCs w:val="24"/>
        </w:rPr>
        <w:t>31</w:t>
      </w:r>
      <w:r w:rsidR="00B265FF" w:rsidRPr="00F73CF5">
        <w:rPr>
          <w:rFonts w:ascii="Times New Roman" w:hAnsi="Times New Roman"/>
          <w:sz w:val="24"/>
          <w:szCs w:val="24"/>
        </w:rPr>
        <w:t>.0</w:t>
      </w:r>
      <w:r w:rsidR="00496891">
        <w:rPr>
          <w:rFonts w:ascii="Times New Roman" w:hAnsi="Times New Roman"/>
          <w:sz w:val="24"/>
          <w:szCs w:val="24"/>
        </w:rPr>
        <w:t>7</w:t>
      </w:r>
      <w:r w:rsidRPr="00F73CF5">
        <w:rPr>
          <w:rFonts w:ascii="Times New Roman" w:hAnsi="Times New Roman"/>
          <w:sz w:val="24"/>
          <w:szCs w:val="24"/>
        </w:rPr>
        <w:t xml:space="preserve">.2019 г. процент посещений к предыдущему году составляет </w:t>
      </w:r>
      <w:r w:rsidR="00496891">
        <w:rPr>
          <w:rFonts w:ascii="Times New Roman" w:hAnsi="Times New Roman"/>
          <w:sz w:val="24"/>
          <w:szCs w:val="24"/>
        </w:rPr>
        <w:t>56</w:t>
      </w:r>
      <w:r w:rsidRPr="00F73CF5">
        <w:rPr>
          <w:rFonts w:ascii="Times New Roman" w:hAnsi="Times New Roman"/>
          <w:sz w:val="24"/>
          <w:szCs w:val="24"/>
        </w:rPr>
        <w:t>%. Увидеть динамику можно будет после дос</w:t>
      </w:r>
      <w:r w:rsidR="00496891">
        <w:rPr>
          <w:rFonts w:ascii="Times New Roman" w:hAnsi="Times New Roman"/>
          <w:sz w:val="24"/>
          <w:szCs w:val="24"/>
        </w:rPr>
        <w:t>тижения показателя 2018 года</w:t>
      </w:r>
      <w:r w:rsidRPr="00F73CF5">
        <w:rPr>
          <w:rFonts w:ascii="Times New Roman" w:hAnsi="Times New Roman"/>
          <w:sz w:val="24"/>
          <w:szCs w:val="24"/>
        </w:rPr>
        <w:t xml:space="preserve">. Однако, в связи с оптимизационными мероприятиями по сокращению штатной численности основного персонала, проведенными в 2018 году, показатель был снижен, в результате к концу отчётного периода будет наблюдаться отрицательная динамика. </w:t>
      </w:r>
    </w:p>
    <w:p w:rsidR="00B265FF" w:rsidRPr="00F73CF5" w:rsidRDefault="00B265FF" w:rsidP="000645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518" w:rsidRPr="00F73CF5" w:rsidRDefault="00E14D37" w:rsidP="00033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3CF5">
        <w:rPr>
          <w:rFonts w:ascii="Times New Roman" w:hAnsi="Times New Roman"/>
          <w:b/>
          <w:bCs/>
          <w:sz w:val="24"/>
          <w:szCs w:val="24"/>
        </w:rPr>
        <w:t>2. Осуществление библиотечного, библиографического и информационного обслуживания пользователей</w:t>
      </w:r>
      <w:r w:rsidR="00BF66AC" w:rsidRPr="00F73C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3CF5">
        <w:rPr>
          <w:rFonts w:ascii="Times New Roman" w:hAnsi="Times New Roman"/>
          <w:b/>
          <w:sz w:val="24"/>
          <w:szCs w:val="24"/>
        </w:rPr>
        <w:t>вне стационара</w:t>
      </w:r>
    </w:p>
    <w:p w:rsidR="00A621B0" w:rsidRPr="00F73CF5" w:rsidRDefault="00064518" w:rsidP="002F6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CF5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496891">
        <w:rPr>
          <w:rFonts w:ascii="Times New Roman" w:hAnsi="Times New Roman"/>
          <w:sz w:val="24"/>
          <w:szCs w:val="24"/>
        </w:rPr>
        <w:t>5959</w:t>
      </w:r>
      <w:r w:rsidR="00B265FF" w:rsidRPr="00F73CF5">
        <w:rPr>
          <w:rFonts w:ascii="Times New Roman" w:hAnsi="Times New Roman"/>
          <w:sz w:val="24"/>
          <w:szCs w:val="24"/>
        </w:rPr>
        <w:t xml:space="preserve"> (по плану на </w:t>
      </w:r>
      <w:r w:rsidR="00496891">
        <w:rPr>
          <w:rFonts w:ascii="Times New Roman" w:hAnsi="Times New Roman"/>
          <w:sz w:val="24"/>
          <w:szCs w:val="24"/>
        </w:rPr>
        <w:t>7 месяцев</w:t>
      </w:r>
      <w:r w:rsidR="000B3750" w:rsidRPr="00F73CF5">
        <w:rPr>
          <w:rFonts w:ascii="Times New Roman" w:hAnsi="Times New Roman"/>
          <w:sz w:val="24"/>
          <w:szCs w:val="24"/>
        </w:rPr>
        <w:t xml:space="preserve"> 2019</w:t>
      </w:r>
      <w:r w:rsidRPr="00F73CF5">
        <w:rPr>
          <w:rFonts w:ascii="Times New Roman" w:hAnsi="Times New Roman"/>
          <w:sz w:val="24"/>
          <w:szCs w:val="24"/>
        </w:rPr>
        <w:t xml:space="preserve"> года - </w:t>
      </w:r>
      <w:r w:rsidR="00496891">
        <w:rPr>
          <w:rFonts w:ascii="Times New Roman" w:hAnsi="Times New Roman"/>
          <w:sz w:val="24"/>
          <w:szCs w:val="24"/>
        </w:rPr>
        <w:t>5160</w:t>
      </w:r>
      <w:r w:rsidRPr="00F73CF5">
        <w:rPr>
          <w:rFonts w:ascii="Times New Roman" w:hAnsi="Times New Roman"/>
          <w:sz w:val="24"/>
          <w:szCs w:val="24"/>
        </w:rPr>
        <w:t xml:space="preserve"> (</w:t>
      </w:r>
      <w:r w:rsidR="00507331" w:rsidRPr="00F73CF5">
        <w:rPr>
          <w:rFonts w:ascii="Times New Roman" w:hAnsi="Times New Roman"/>
          <w:sz w:val="24"/>
          <w:szCs w:val="24"/>
        </w:rPr>
        <w:t>+</w:t>
      </w:r>
      <w:r w:rsidR="00496891">
        <w:rPr>
          <w:rFonts w:ascii="Times New Roman" w:hAnsi="Times New Roman"/>
          <w:sz w:val="24"/>
          <w:szCs w:val="24"/>
        </w:rPr>
        <w:t>799</w:t>
      </w:r>
      <w:r w:rsidR="005B032D" w:rsidRPr="00F73CF5">
        <w:rPr>
          <w:rFonts w:ascii="Times New Roman" w:hAnsi="Times New Roman"/>
          <w:sz w:val="24"/>
          <w:szCs w:val="24"/>
        </w:rPr>
        <w:t xml:space="preserve">; </w:t>
      </w:r>
      <w:r w:rsidR="00496891">
        <w:rPr>
          <w:rFonts w:ascii="Times New Roman" w:hAnsi="Times New Roman"/>
          <w:sz w:val="24"/>
          <w:szCs w:val="24"/>
        </w:rPr>
        <w:t>15,4</w:t>
      </w:r>
      <w:r w:rsidRPr="00F73CF5">
        <w:rPr>
          <w:rFonts w:ascii="Times New Roman" w:hAnsi="Times New Roman"/>
          <w:sz w:val="24"/>
          <w:szCs w:val="24"/>
        </w:rPr>
        <w:t>% перевыполнения).</w:t>
      </w:r>
    </w:p>
    <w:p w:rsidR="00064518" w:rsidRPr="00F73CF5" w:rsidRDefault="005B032D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CF5">
        <w:rPr>
          <w:rFonts w:ascii="Times New Roman" w:hAnsi="Times New Roman"/>
          <w:sz w:val="24"/>
          <w:szCs w:val="24"/>
        </w:rPr>
        <w:t>Показатель</w:t>
      </w:r>
      <w:r w:rsidR="00183A50" w:rsidRPr="00F73CF5">
        <w:rPr>
          <w:rFonts w:ascii="Times New Roman" w:hAnsi="Times New Roman"/>
          <w:sz w:val="24"/>
          <w:szCs w:val="24"/>
        </w:rPr>
        <w:t xml:space="preserve"> </w:t>
      </w:r>
      <w:r w:rsidR="00064518" w:rsidRPr="00F73CF5">
        <w:rPr>
          <w:rFonts w:ascii="Times New Roman" w:hAnsi="Times New Roman"/>
          <w:sz w:val="24"/>
          <w:szCs w:val="24"/>
        </w:rPr>
        <w:t xml:space="preserve">«Динамика посещений </w:t>
      </w:r>
      <w:proofErr w:type="spellStart"/>
      <w:r w:rsidR="00064518" w:rsidRPr="00F73CF5">
        <w:rPr>
          <w:rFonts w:ascii="Times New Roman" w:hAnsi="Times New Roman"/>
          <w:sz w:val="24"/>
          <w:szCs w:val="24"/>
        </w:rPr>
        <w:t>внестационарных</w:t>
      </w:r>
      <w:proofErr w:type="spellEnd"/>
      <w:r w:rsidR="00064518" w:rsidRPr="00F73CF5">
        <w:rPr>
          <w:rFonts w:ascii="Times New Roman" w:hAnsi="Times New Roman"/>
          <w:sz w:val="24"/>
          <w:szCs w:val="24"/>
        </w:rPr>
        <w:t xml:space="preserve"> форм обслуживания </w:t>
      </w:r>
      <w:r w:rsidR="00901277" w:rsidRPr="00F73CF5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901277" w:rsidRPr="00F73CF5">
        <w:rPr>
          <w:rFonts w:ascii="Times New Roman" w:hAnsi="Times New Roman"/>
          <w:sz w:val="24"/>
          <w:szCs w:val="24"/>
        </w:rPr>
        <w:t xml:space="preserve">   </w:t>
      </w:r>
      <w:r w:rsidR="00064518" w:rsidRPr="00F73CF5">
        <w:rPr>
          <w:rFonts w:ascii="Times New Roman" w:hAnsi="Times New Roman"/>
          <w:sz w:val="24"/>
          <w:szCs w:val="24"/>
        </w:rPr>
        <w:t>(</w:t>
      </w:r>
      <w:proofErr w:type="gramEnd"/>
      <w:r w:rsidR="00064518" w:rsidRPr="00F73CF5">
        <w:rPr>
          <w:rFonts w:ascii="Times New Roman" w:hAnsi="Times New Roman"/>
          <w:sz w:val="24"/>
          <w:szCs w:val="24"/>
        </w:rPr>
        <w:t>к предыдущему году)</w:t>
      </w:r>
      <w:r w:rsidR="003303F6" w:rsidRPr="00F73CF5">
        <w:rPr>
          <w:rFonts w:ascii="Times New Roman" w:hAnsi="Times New Roman"/>
          <w:sz w:val="24"/>
          <w:szCs w:val="24"/>
        </w:rPr>
        <w:t>»</w:t>
      </w:r>
      <w:r w:rsidRPr="00F73CF5">
        <w:rPr>
          <w:rFonts w:ascii="Times New Roman" w:hAnsi="Times New Roman"/>
          <w:sz w:val="24"/>
          <w:szCs w:val="24"/>
        </w:rPr>
        <w:t xml:space="preserve"> является годовым</w:t>
      </w:r>
      <w:r w:rsidR="00033165" w:rsidRPr="00F73CF5">
        <w:rPr>
          <w:rFonts w:ascii="Times New Roman" w:hAnsi="Times New Roman"/>
          <w:sz w:val="24"/>
          <w:szCs w:val="24"/>
        </w:rPr>
        <w:t xml:space="preserve"> и составляет </w:t>
      </w:r>
      <w:r w:rsidR="002F60AD" w:rsidRPr="00F73CF5">
        <w:rPr>
          <w:rFonts w:ascii="Times New Roman" w:hAnsi="Times New Roman"/>
          <w:sz w:val="24"/>
          <w:szCs w:val="24"/>
        </w:rPr>
        <w:t>0,1</w:t>
      </w:r>
      <w:r w:rsidR="00033165" w:rsidRPr="00F73CF5">
        <w:rPr>
          <w:rFonts w:ascii="Times New Roman" w:hAnsi="Times New Roman"/>
          <w:sz w:val="24"/>
          <w:szCs w:val="24"/>
        </w:rPr>
        <w:t>%</w:t>
      </w:r>
      <w:r w:rsidR="00507331" w:rsidRPr="00F73CF5">
        <w:rPr>
          <w:rFonts w:ascii="Times New Roman" w:hAnsi="Times New Roman"/>
          <w:sz w:val="24"/>
          <w:szCs w:val="24"/>
        </w:rPr>
        <w:t xml:space="preserve">. По состоянию на </w:t>
      </w:r>
      <w:r w:rsidR="00496891">
        <w:rPr>
          <w:rFonts w:ascii="Times New Roman" w:hAnsi="Times New Roman"/>
          <w:sz w:val="24"/>
          <w:szCs w:val="24"/>
        </w:rPr>
        <w:t>31.07</w:t>
      </w:r>
      <w:r w:rsidR="00507331" w:rsidRPr="00F73CF5">
        <w:rPr>
          <w:rFonts w:ascii="Times New Roman" w:hAnsi="Times New Roman"/>
          <w:sz w:val="24"/>
          <w:szCs w:val="24"/>
        </w:rPr>
        <w:t>.2019</w:t>
      </w:r>
      <w:r w:rsidR="00901277" w:rsidRPr="00F73CF5">
        <w:rPr>
          <w:rFonts w:ascii="Times New Roman" w:hAnsi="Times New Roman"/>
          <w:sz w:val="24"/>
          <w:szCs w:val="24"/>
        </w:rPr>
        <w:t>г.</w:t>
      </w:r>
      <w:r w:rsidRPr="00F73CF5">
        <w:rPr>
          <w:rFonts w:ascii="Times New Roman" w:hAnsi="Times New Roman"/>
          <w:sz w:val="24"/>
          <w:szCs w:val="24"/>
        </w:rPr>
        <w:t xml:space="preserve"> процент </w:t>
      </w:r>
      <w:r w:rsidR="002F60AD" w:rsidRPr="00F73CF5">
        <w:rPr>
          <w:rFonts w:ascii="Times New Roman" w:hAnsi="Times New Roman"/>
          <w:sz w:val="24"/>
          <w:szCs w:val="24"/>
        </w:rPr>
        <w:t xml:space="preserve">посещений </w:t>
      </w:r>
      <w:proofErr w:type="spellStart"/>
      <w:r w:rsidR="002F60AD" w:rsidRPr="00F73CF5">
        <w:rPr>
          <w:rFonts w:ascii="Times New Roman" w:hAnsi="Times New Roman"/>
          <w:sz w:val="24"/>
          <w:szCs w:val="24"/>
        </w:rPr>
        <w:t>внестационарных</w:t>
      </w:r>
      <w:proofErr w:type="spellEnd"/>
      <w:r w:rsidRPr="00F73CF5">
        <w:rPr>
          <w:rFonts w:ascii="Times New Roman" w:hAnsi="Times New Roman"/>
          <w:sz w:val="24"/>
          <w:szCs w:val="24"/>
        </w:rPr>
        <w:t xml:space="preserve"> форм обслуживания к предыдущему году </w:t>
      </w:r>
      <w:r w:rsidR="003303F6" w:rsidRPr="00F73CF5">
        <w:rPr>
          <w:rFonts w:ascii="Times New Roman" w:hAnsi="Times New Roman"/>
          <w:sz w:val="24"/>
          <w:szCs w:val="24"/>
        </w:rPr>
        <w:t xml:space="preserve">составляет </w:t>
      </w:r>
      <w:r w:rsidR="00496891">
        <w:rPr>
          <w:rFonts w:ascii="Times New Roman" w:hAnsi="Times New Roman"/>
          <w:sz w:val="24"/>
          <w:szCs w:val="24"/>
        </w:rPr>
        <w:t>67</w:t>
      </w:r>
      <w:r w:rsidRPr="00F73CF5">
        <w:rPr>
          <w:rFonts w:ascii="Times New Roman" w:hAnsi="Times New Roman"/>
          <w:sz w:val="24"/>
          <w:szCs w:val="24"/>
        </w:rPr>
        <w:t xml:space="preserve">%. </w:t>
      </w:r>
      <w:r w:rsidR="00033165" w:rsidRPr="00F73CF5">
        <w:rPr>
          <w:rFonts w:ascii="Times New Roman" w:hAnsi="Times New Roman"/>
          <w:sz w:val="24"/>
          <w:szCs w:val="24"/>
        </w:rPr>
        <w:t>Увидеть динамику можно будет пос</w:t>
      </w:r>
      <w:r w:rsidR="002F60AD" w:rsidRPr="00F73CF5">
        <w:rPr>
          <w:rFonts w:ascii="Times New Roman" w:hAnsi="Times New Roman"/>
          <w:sz w:val="24"/>
          <w:szCs w:val="24"/>
        </w:rPr>
        <w:t>ле п</w:t>
      </w:r>
      <w:r w:rsidR="00507331" w:rsidRPr="00F73CF5">
        <w:rPr>
          <w:rFonts w:ascii="Times New Roman" w:hAnsi="Times New Roman"/>
          <w:sz w:val="24"/>
          <w:szCs w:val="24"/>
        </w:rPr>
        <w:t>ревышения показателя за 2018</w:t>
      </w:r>
      <w:r w:rsidR="00496891">
        <w:rPr>
          <w:rFonts w:ascii="Times New Roman" w:hAnsi="Times New Roman"/>
          <w:sz w:val="24"/>
          <w:szCs w:val="24"/>
        </w:rPr>
        <w:t xml:space="preserve"> год</w:t>
      </w:r>
      <w:r w:rsidR="00033165" w:rsidRPr="00F73CF5">
        <w:rPr>
          <w:rFonts w:ascii="Times New Roman" w:hAnsi="Times New Roman"/>
          <w:sz w:val="24"/>
          <w:szCs w:val="24"/>
        </w:rPr>
        <w:t>.</w:t>
      </w:r>
    </w:p>
    <w:p w:rsidR="00B265FF" w:rsidRPr="00F73CF5" w:rsidRDefault="00B265FF" w:rsidP="00507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DA1" w:rsidRPr="00F73CF5" w:rsidRDefault="008E7B5E" w:rsidP="0003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CF5">
        <w:rPr>
          <w:rFonts w:ascii="Times New Roman" w:hAnsi="Times New Roman"/>
          <w:b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</w:t>
      </w:r>
    </w:p>
    <w:p w:rsidR="003303F6" w:rsidRPr="00F73CF5" w:rsidRDefault="003303F6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CF5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496891">
        <w:rPr>
          <w:rFonts w:ascii="Times New Roman" w:hAnsi="Times New Roman"/>
          <w:sz w:val="24"/>
          <w:szCs w:val="24"/>
        </w:rPr>
        <w:t>9107</w:t>
      </w:r>
      <w:r w:rsidR="009252C8" w:rsidRPr="00F73CF5">
        <w:rPr>
          <w:rFonts w:ascii="Times New Roman" w:hAnsi="Times New Roman"/>
          <w:sz w:val="24"/>
          <w:szCs w:val="24"/>
        </w:rPr>
        <w:t xml:space="preserve"> </w:t>
      </w:r>
      <w:r w:rsidR="0087720A" w:rsidRPr="00F73CF5">
        <w:rPr>
          <w:rFonts w:ascii="Times New Roman" w:hAnsi="Times New Roman"/>
          <w:sz w:val="24"/>
          <w:szCs w:val="24"/>
        </w:rPr>
        <w:t xml:space="preserve">(по плану на </w:t>
      </w:r>
      <w:r w:rsidR="00496891">
        <w:rPr>
          <w:rFonts w:ascii="Times New Roman" w:hAnsi="Times New Roman"/>
          <w:sz w:val="24"/>
          <w:szCs w:val="24"/>
        </w:rPr>
        <w:t>7 месяцев</w:t>
      </w:r>
      <w:r w:rsidR="00507331" w:rsidRPr="00F73CF5">
        <w:rPr>
          <w:rFonts w:ascii="Times New Roman" w:hAnsi="Times New Roman"/>
          <w:sz w:val="24"/>
          <w:szCs w:val="24"/>
        </w:rPr>
        <w:t xml:space="preserve"> 2019 года - </w:t>
      </w:r>
      <w:r w:rsidR="00833152">
        <w:rPr>
          <w:rFonts w:ascii="Times New Roman" w:hAnsi="Times New Roman"/>
          <w:sz w:val="24"/>
          <w:szCs w:val="24"/>
        </w:rPr>
        <w:t>9105</w:t>
      </w:r>
      <w:r w:rsidRPr="00F73CF5">
        <w:rPr>
          <w:rFonts w:ascii="Times New Roman" w:hAnsi="Times New Roman"/>
          <w:sz w:val="24"/>
          <w:szCs w:val="24"/>
        </w:rPr>
        <w:t xml:space="preserve"> (</w:t>
      </w:r>
      <w:r w:rsidR="00833152">
        <w:rPr>
          <w:rFonts w:ascii="Times New Roman" w:hAnsi="Times New Roman"/>
          <w:sz w:val="24"/>
          <w:szCs w:val="24"/>
        </w:rPr>
        <w:t>+2</w:t>
      </w:r>
      <w:r w:rsidR="00033165" w:rsidRPr="00F73CF5">
        <w:rPr>
          <w:rFonts w:ascii="Times New Roman" w:hAnsi="Times New Roman"/>
          <w:sz w:val="24"/>
          <w:szCs w:val="24"/>
        </w:rPr>
        <w:t xml:space="preserve">; </w:t>
      </w:r>
      <w:r w:rsidR="00833152">
        <w:rPr>
          <w:rFonts w:ascii="Times New Roman" w:hAnsi="Times New Roman"/>
          <w:sz w:val="24"/>
          <w:szCs w:val="24"/>
        </w:rPr>
        <w:t>100</w:t>
      </w:r>
      <w:r w:rsidRPr="00F73CF5">
        <w:rPr>
          <w:rFonts w:ascii="Times New Roman" w:hAnsi="Times New Roman"/>
          <w:sz w:val="24"/>
          <w:szCs w:val="24"/>
        </w:rPr>
        <w:t>% выполнения</w:t>
      </w:r>
      <w:r w:rsidR="00033165" w:rsidRPr="00F73CF5">
        <w:rPr>
          <w:rFonts w:ascii="Times New Roman" w:hAnsi="Times New Roman"/>
          <w:sz w:val="24"/>
          <w:szCs w:val="24"/>
        </w:rPr>
        <w:t>)</w:t>
      </w:r>
      <w:r w:rsidRPr="00F73CF5">
        <w:rPr>
          <w:rFonts w:ascii="Times New Roman" w:hAnsi="Times New Roman"/>
          <w:sz w:val="24"/>
          <w:szCs w:val="24"/>
        </w:rPr>
        <w:t>).</w:t>
      </w:r>
    </w:p>
    <w:p w:rsidR="00033165" w:rsidRPr="00F73CF5" w:rsidRDefault="00033165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CF5">
        <w:rPr>
          <w:rFonts w:ascii="Times New Roman" w:hAnsi="Times New Roman"/>
          <w:sz w:val="24"/>
          <w:szCs w:val="24"/>
        </w:rPr>
        <w:t xml:space="preserve">Показатель «Динамика посещений сайта (к предыдущему году)» является годовым и составляет </w:t>
      </w:r>
      <w:r w:rsidR="0087720A" w:rsidRPr="00F73CF5">
        <w:rPr>
          <w:rFonts w:ascii="Times New Roman" w:hAnsi="Times New Roman"/>
          <w:sz w:val="24"/>
          <w:szCs w:val="24"/>
        </w:rPr>
        <w:t xml:space="preserve">0,1%. По состоянию на </w:t>
      </w:r>
      <w:r w:rsidR="00833152">
        <w:rPr>
          <w:rFonts w:ascii="Times New Roman" w:hAnsi="Times New Roman"/>
          <w:sz w:val="24"/>
          <w:szCs w:val="24"/>
        </w:rPr>
        <w:t>31.07</w:t>
      </w:r>
      <w:r w:rsidR="00465ABF" w:rsidRPr="00F73CF5">
        <w:rPr>
          <w:rFonts w:ascii="Times New Roman" w:hAnsi="Times New Roman"/>
          <w:sz w:val="24"/>
          <w:szCs w:val="24"/>
        </w:rPr>
        <w:t>.2019</w:t>
      </w:r>
      <w:r w:rsidR="00901277" w:rsidRPr="00F73CF5">
        <w:rPr>
          <w:rFonts w:ascii="Times New Roman" w:hAnsi="Times New Roman"/>
          <w:sz w:val="24"/>
          <w:szCs w:val="24"/>
        </w:rPr>
        <w:t>г.</w:t>
      </w:r>
      <w:r w:rsidR="00F36375" w:rsidRPr="00F73CF5">
        <w:rPr>
          <w:rFonts w:ascii="Times New Roman" w:hAnsi="Times New Roman"/>
          <w:sz w:val="24"/>
          <w:szCs w:val="24"/>
        </w:rPr>
        <w:t xml:space="preserve"> </w:t>
      </w:r>
      <w:r w:rsidRPr="00F73CF5">
        <w:rPr>
          <w:rFonts w:ascii="Times New Roman" w:hAnsi="Times New Roman"/>
          <w:sz w:val="24"/>
          <w:szCs w:val="24"/>
        </w:rPr>
        <w:t>процент посещений к предыдущему году составляет</w:t>
      </w:r>
      <w:r w:rsidR="00833152">
        <w:rPr>
          <w:rFonts w:ascii="Times New Roman" w:hAnsi="Times New Roman"/>
          <w:sz w:val="24"/>
          <w:szCs w:val="24"/>
        </w:rPr>
        <w:t xml:space="preserve"> 58</w:t>
      </w:r>
      <w:r w:rsidRPr="00F73CF5">
        <w:rPr>
          <w:rFonts w:ascii="Times New Roman" w:hAnsi="Times New Roman"/>
          <w:sz w:val="24"/>
          <w:szCs w:val="24"/>
        </w:rPr>
        <w:t xml:space="preserve">%. Увидеть динамику можно будет </w:t>
      </w:r>
      <w:r w:rsidR="00465ABF" w:rsidRPr="00F73CF5">
        <w:rPr>
          <w:rFonts w:ascii="Times New Roman" w:hAnsi="Times New Roman"/>
          <w:sz w:val="24"/>
          <w:szCs w:val="24"/>
        </w:rPr>
        <w:t>после достижения показателя 2018</w:t>
      </w:r>
      <w:r w:rsidR="00833152">
        <w:rPr>
          <w:rFonts w:ascii="Times New Roman" w:hAnsi="Times New Roman"/>
          <w:sz w:val="24"/>
          <w:szCs w:val="24"/>
        </w:rPr>
        <w:t xml:space="preserve"> года</w:t>
      </w:r>
      <w:r w:rsidRPr="00F73CF5">
        <w:rPr>
          <w:rFonts w:ascii="Times New Roman" w:hAnsi="Times New Roman"/>
          <w:sz w:val="24"/>
          <w:szCs w:val="24"/>
        </w:rPr>
        <w:t>.</w:t>
      </w:r>
    </w:p>
    <w:p w:rsidR="008E7B5E" w:rsidRPr="00F73CF5" w:rsidRDefault="008E7B5E" w:rsidP="007A5C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3CF5">
        <w:rPr>
          <w:rFonts w:ascii="Times New Roman" w:hAnsi="Times New Roman"/>
          <w:b/>
          <w:bCs/>
          <w:sz w:val="24"/>
          <w:szCs w:val="24"/>
        </w:rPr>
        <w:lastRenderedPageBreak/>
        <w:t>Муниципальные работы</w:t>
      </w:r>
    </w:p>
    <w:p w:rsidR="003303F6" w:rsidRPr="00F73CF5" w:rsidRDefault="003303F6" w:rsidP="000331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CF5">
        <w:rPr>
          <w:rFonts w:ascii="Times New Roman" w:hAnsi="Times New Roman"/>
          <w:b/>
          <w:bCs/>
          <w:sz w:val="24"/>
          <w:szCs w:val="24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</w:p>
    <w:p w:rsidR="003303F6" w:rsidRPr="00F73CF5" w:rsidRDefault="003303F6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CF5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документов» </w:t>
      </w:r>
      <w:r w:rsidR="00F36375" w:rsidRPr="00F73CF5">
        <w:rPr>
          <w:rFonts w:ascii="Times New Roman" w:hAnsi="Times New Roman"/>
          <w:sz w:val="24"/>
          <w:szCs w:val="24"/>
        </w:rPr>
        <w:t xml:space="preserve">(обработанных документов) </w:t>
      </w:r>
      <w:r w:rsidRPr="00F73CF5">
        <w:rPr>
          <w:rFonts w:ascii="Times New Roman" w:hAnsi="Times New Roman"/>
          <w:sz w:val="24"/>
          <w:szCs w:val="24"/>
        </w:rPr>
        <w:t xml:space="preserve">составляет </w:t>
      </w:r>
      <w:r w:rsidR="00A73EBA">
        <w:rPr>
          <w:rFonts w:ascii="Times New Roman" w:hAnsi="Times New Roman"/>
          <w:sz w:val="24"/>
          <w:szCs w:val="24"/>
        </w:rPr>
        <w:t>670</w:t>
      </w:r>
      <w:r w:rsidR="00465ABF" w:rsidRPr="00F73CF5">
        <w:rPr>
          <w:rFonts w:ascii="Times New Roman" w:hAnsi="Times New Roman"/>
          <w:sz w:val="24"/>
          <w:szCs w:val="24"/>
        </w:rPr>
        <w:t xml:space="preserve"> (п</w:t>
      </w:r>
      <w:r w:rsidR="0087720A" w:rsidRPr="00F73CF5">
        <w:rPr>
          <w:rFonts w:ascii="Times New Roman" w:hAnsi="Times New Roman"/>
          <w:sz w:val="24"/>
          <w:szCs w:val="24"/>
        </w:rPr>
        <w:t xml:space="preserve">о плану на </w:t>
      </w:r>
      <w:r w:rsidR="00A73EBA">
        <w:rPr>
          <w:rFonts w:ascii="Times New Roman" w:hAnsi="Times New Roman"/>
          <w:sz w:val="24"/>
          <w:szCs w:val="24"/>
        </w:rPr>
        <w:t>7 месяцев</w:t>
      </w:r>
      <w:r w:rsidR="00465ABF" w:rsidRPr="00F73CF5">
        <w:rPr>
          <w:rFonts w:ascii="Times New Roman" w:hAnsi="Times New Roman"/>
          <w:sz w:val="24"/>
          <w:szCs w:val="24"/>
        </w:rPr>
        <w:t xml:space="preserve"> 2019</w:t>
      </w:r>
      <w:r w:rsidR="00A73EBA">
        <w:rPr>
          <w:rFonts w:ascii="Times New Roman" w:hAnsi="Times New Roman"/>
          <w:sz w:val="24"/>
          <w:szCs w:val="24"/>
        </w:rPr>
        <w:t xml:space="preserve"> года - 583</w:t>
      </w:r>
      <w:r w:rsidRPr="00F73CF5">
        <w:rPr>
          <w:rFonts w:ascii="Times New Roman" w:hAnsi="Times New Roman"/>
          <w:sz w:val="24"/>
          <w:szCs w:val="24"/>
        </w:rPr>
        <w:t xml:space="preserve"> (</w:t>
      </w:r>
      <w:r w:rsidR="00A73EBA">
        <w:rPr>
          <w:rFonts w:ascii="Times New Roman" w:hAnsi="Times New Roman"/>
          <w:sz w:val="24"/>
          <w:szCs w:val="24"/>
        </w:rPr>
        <w:t>+87</w:t>
      </w:r>
      <w:r w:rsidR="00033165" w:rsidRPr="00F73CF5">
        <w:rPr>
          <w:rFonts w:ascii="Times New Roman" w:hAnsi="Times New Roman"/>
          <w:sz w:val="24"/>
          <w:szCs w:val="24"/>
        </w:rPr>
        <w:t xml:space="preserve">; </w:t>
      </w:r>
      <w:r w:rsidR="00A73EBA">
        <w:rPr>
          <w:rFonts w:ascii="Times New Roman" w:hAnsi="Times New Roman"/>
          <w:sz w:val="24"/>
          <w:szCs w:val="24"/>
        </w:rPr>
        <w:t>15</w:t>
      </w:r>
      <w:r w:rsidR="0087720A" w:rsidRPr="00F73CF5">
        <w:rPr>
          <w:rFonts w:ascii="Times New Roman" w:hAnsi="Times New Roman"/>
          <w:sz w:val="24"/>
          <w:szCs w:val="24"/>
        </w:rPr>
        <w:t xml:space="preserve">% </w:t>
      </w:r>
      <w:r w:rsidR="00A73EBA">
        <w:rPr>
          <w:rFonts w:ascii="Times New Roman" w:hAnsi="Times New Roman"/>
          <w:sz w:val="24"/>
          <w:szCs w:val="24"/>
        </w:rPr>
        <w:t>пере</w:t>
      </w:r>
      <w:r w:rsidRPr="00F73CF5">
        <w:rPr>
          <w:rFonts w:ascii="Times New Roman" w:hAnsi="Times New Roman"/>
          <w:sz w:val="24"/>
          <w:szCs w:val="24"/>
        </w:rPr>
        <w:t>выполнения</w:t>
      </w:r>
      <w:r w:rsidR="002A318E" w:rsidRPr="00F73CF5">
        <w:rPr>
          <w:rFonts w:ascii="Times New Roman" w:hAnsi="Times New Roman"/>
          <w:sz w:val="24"/>
          <w:szCs w:val="24"/>
        </w:rPr>
        <w:t xml:space="preserve">).  </w:t>
      </w:r>
    </w:p>
    <w:p w:rsidR="003303F6" w:rsidRPr="00F73CF5" w:rsidRDefault="00493275" w:rsidP="00F363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CF5">
        <w:rPr>
          <w:rFonts w:ascii="Times New Roman" w:hAnsi="Times New Roman"/>
          <w:sz w:val="24"/>
          <w:szCs w:val="24"/>
        </w:rPr>
        <w:t>П</w:t>
      </w:r>
      <w:r w:rsidR="003303F6" w:rsidRPr="00F73CF5">
        <w:rPr>
          <w:rFonts w:ascii="Times New Roman" w:hAnsi="Times New Roman"/>
          <w:sz w:val="24"/>
          <w:szCs w:val="24"/>
        </w:rPr>
        <w:t>оказател</w:t>
      </w:r>
      <w:r w:rsidRPr="00F73CF5">
        <w:rPr>
          <w:rFonts w:ascii="Times New Roman" w:hAnsi="Times New Roman"/>
          <w:sz w:val="24"/>
          <w:szCs w:val="24"/>
        </w:rPr>
        <w:t>ь</w:t>
      </w:r>
      <w:r w:rsidR="003303F6" w:rsidRPr="00F73CF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36375" w:rsidRPr="00F73CF5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="00F36375" w:rsidRPr="00F73CF5">
        <w:rPr>
          <w:rFonts w:ascii="Times New Roman" w:hAnsi="Times New Roman"/>
          <w:sz w:val="24"/>
          <w:szCs w:val="24"/>
        </w:rPr>
        <w:t xml:space="preserve"> фонда</w:t>
      </w:r>
      <w:r w:rsidR="003303F6" w:rsidRPr="00F73CF5">
        <w:rPr>
          <w:rFonts w:ascii="Times New Roman" w:hAnsi="Times New Roman"/>
          <w:sz w:val="24"/>
          <w:szCs w:val="24"/>
        </w:rPr>
        <w:t>»</w:t>
      </w:r>
      <w:r w:rsidRPr="00F73CF5">
        <w:rPr>
          <w:rFonts w:ascii="Times New Roman" w:hAnsi="Times New Roman"/>
          <w:sz w:val="24"/>
          <w:szCs w:val="24"/>
        </w:rPr>
        <w:t xml:space="preserve"> является годовым и составляет </w:t>
      </w:r>
      <w:r w:rsidR="0087720A" w:rsidRPr="00F73CF5">
        <w:rPr>
          <w:rFonts w:ascii="Times New Roman" w:hAnsi="Times New Roman"/>
          <w:sz w:val="24"/>
          <w:szCs w:val="24"/>
        </w:rPr>
        <w:t xml:space="preserve">0,4%. По состоянию на </w:t>
      </w:r>
      <w:r w:rsidR="00A73EBA">
        <w:rPr>
          <w:rFonts w:ascii="Times New Roman" w:hAnsi="Times New Roman"/>
          <w:sz w:val="24"/>
          <w:szCs w:val="24"/>
        </w:rPr>
        <w:t>31.07</w:t>
      </w:r>
      <w:r w:rsidR="00465ABF" w:rsidRPr="00F73CF5">
        <w:rPr>
          <w:rFonts w:ascii="Times New Roman" w:hAnsi="Times New Roman"/>
          <w:sz w:val="24"/>
          <w:szCs w:val="24"/>
        </w:rPr>
        <w:t>.2019</w:t>
      </w:r>
      <w:r w:rsidRPr="00F73CF5">
        <w:rPr>
          <w:rFonts w:ascii="Times New Roman" w:hAnsi="Times New Roman"/>
          <w:sz w:val="24"/>
          <w:szCs w:val="24"/>
        </w:rPr>
        <w:t xml:space="preserve"> </w:t>
      </w:r>
      <w:r w:rsidR="00F36375" w:rsidRPr="00F73CF5">
        <w:rPr>
          <w:rFonts w:ascii="Times New Roman" w:hAnsi="Times New Roman"/>
          <w:sz w:val="24"/>
          <w:szCs w:val="24"/>
        </w:rPr>
        <w:t>данный показатель -</w:t>
      </w:r>
      <w:r w:rsidR="00A73EBA">
        <w:rPr>
          <w:rFonts w:ascii="Times New Roman" w:hAnsi="Times New Roman"/>
          <w:sz w:val="24"/>
          <w:szCs w:val="24"/>
        </w:rPr>
        <w:t xml:space="preserve"> 0,27</w:t>
      </w:r>
      <w:r w:rsidR="00115536" w:rsidRPr="00F73CF5">
        <w:rPr>
          <w:rFonts w:ascii="Times New Roman" w:hAnsi="Times New Roman"/>
          <w:sz w:val="24"/>
          <w:szCs w:val="24"/>
        </w:rPr>
        <w:t>%</w:t>
      </w:r>
      <w:r w:rsidR="00115536" w:rsidRPr="00F73CF5">
        <w:rPr>
          <w:rStyle w:val="a7"/>
          <w:rFonts w:ascii="Times New Roman" w:hAnsi="Times New Roman"/>
          <w:sz w:val="24"/>
          <w:szCs w:val="24"/>
        </w:rPr>
        <w:footnoteReference w:id="1"/>
      </w:r>
    </w:p>
    <w:p w:rsidR="001E4D75" w:rsidRPr="00F73CF5" w:rsidRDefault="001E4D75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3A51" w:rsidRPr="00F73CF5" w:rsidRDefault="003303F6" w:rsidP="000331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CF5">
        <w:rPr>
          <w:rFonts w:ascii="Times New Roman" w:hAnsi="Times New Roman"/>
          <w:b/>
          <w:bCs/>
          <w:sz w:val="24"/>
          <w:szCs w:val="24"/>
        </w:rPr>
        <w:t>Библиографическая обработка документов и создание каталогов</w:t>
      </w:r>
    </w:p>
    <w:p w:rsidR="00B265FF" w:rsidRPr="00F73CF5" w:rsidRDefault="003303F6" w:rsidP="00BE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CF5">
        <w:rPr>
          <w:rFonts w:ascii="Times New Roman" w:hAnsi="Times New Roman"/>
          <w:sz w:val="24"/>
          <w:szCs w:val="24"/>
        </w:rPr>
        <w:t>Значение количественного показателя «</w:t>
      </w:r>
      <w:r w:rsidR="00B01425" w:rsidRPr="00F73CF5">
        <w:rPr>
          <w:rFonts w:ascii="Times New Roman" w:hAnsi="Times New Roman"/>
          <w:sz w:val="24"/>
          <w:szCs w:val="24"/>
        </w:rPr>
        <w:t xml:space="preserve">Количество </w:t>
      </w:r>
      <w:r w:rsidR="00F36375" w:rsidRPr="00F73CF5">
        <w:rPr>
          <w:rFonts w:ascii="Times New Roman" w:hAnsi="Times New Roman"/>
          <w:sz w:val="24"/>
          <w:szCs w:val="24"/>
        </w:rPr>
        <w:t>документов</w:t>
      </w:r>
      <w:r w:rsidRPr="00F73CF5">
        <w:rPr>
          <w:rFonts w:ascii="Times New Roman" w:hAnsi="Times New Roman"/>
          <w:sz w:val="24"/>
          <w:szCs w:val="24"/>
        </w:rPr>
        <w:t>»</w:t>
      </w:r>
      <w:r w:rsidR="00F36375" w:rsidRPr="00F73CF5">
        <w:rPr>
          <w:rFonts w:ascii="Times New Roman" w:hAnsi="Times New Roman"/>
          <w:sz w:val="24"/>
          <w:szCs w:val="24"/>
        </w:rPr>
        <w:t xml:space="preserve"> (созданных карточек)</w:t>
      </w:r>
      <w:r w:rsidRPr="00F73CF5">
        <w:rPr>
          <w:rFonts w:ascii="Times New Roman" w:hAnsi="Times New Roman"/>
          <w:sz w:val="24"/>
          <w:szCs w:val="24"/>
        </w:rPr>
        <w:t xml:space="preserve"> составляет </w:t>
      </w:r>
      <w:r w:rsidR="00A73EBA">
        <w:rPr>
          <w:rFonts w:ascii="Times New Roman" w:hAnsi="Times New Roman"/>
          <w:sz w:val="24"/>
          <w:szCs w:val="24"/>
        </w:rPr>
        <w:t>5593</w:t>
      </w:r>
      <w:r w:rsidR="00465ABF" w:rsidRPr="00F73CF5">
        <w:rPr>
          <w:rFonts w:ascii="Times New Roman" w:hAnsi="Times New Roman"/>
          <w:sz w:val="24"/>
          <w:szCs w:val="24"/>
        </w:rPr>
        <w:t xml:space="preserve"> (по </w:t>
      </w:r>
      <w:r w:rsidR="00B265FF" w:rsidRPr="00F73CF5">
        <w:rPr>
          <w:rFonts w:ascii="Times New Roman" w:hAnsi="Times New Roman"/>
          <w:sz w:val="24"/>
          <w:szCs w:val="24"/>
        </w:rPr>
        <w:t xml:space="preserve">плану на </w:t>
      </w:r>
      <w:r w:rsidR="00A73EBA">
        <w:rPr>
          <w:rFonts w:ascii="Times New Roman" w:hAnsi="Times New Roman"/>
          <w:sz w:val="24"/>
          <w:szCs w:val="24"/>
        </w:rPr>
        <w:t>7 месяцев</w:t>
      </w:r>
      <w:r w:rsidR="00465ABF" w:rsidRPr="00F73CF5">
        <w:rPr>
          <w:rFonts w:ascii="Times New Roman" w:hAnsi="Times New Roman"/>
          <w:sz w:val="24"/>
          <w:szCs w:val="24"/>
        </w:rPr>
        <w:t xml:space="preserve"> 2019</w:t>
      </w:r>
      <w:r w:rsidRPr="00F73CF5">
        <w:rPr>
          <w:rFonts w:ascii="Times New Roman" w:hAnsi="Times New Roman"/>
          <w:sz w:val="24"/>
          <w:szCs w:val="24"/>
        </w:rPr>
        <w:t xml:space="preserve"> года - </w:t>
      </w:r>
      <w:r w:rsidR="00A73EBA">
        <w:rPr>
          <w:rFonts w:ascii="Times New Roman" w:hAnsi="Times New Roman"/>
          <w:sz w:val="24"/>
          <w:szCs w:val="24"/>
        </w:rPr>
        <w:t>4667</w:t>
      </w:r>
      <w:r w:rsidRPr="00F73CF5">
        <w:rPr>
          <w:rFonts w:ascii="Times New Roman" w:hAnsi="Times New Roman"/>
          <w:sz w:val="24"/>
          <w:szCs w:val="24"/>
        </w:rPr>
        <w:t xml:space="preserve"> (</w:t>
      </w:r>
      <w:r w:rsidR="00A73EBA">
        <w:rPr>
          <w:rFonts w:ascii="Times New Roman" w:hAnsi="Times New Roman"/>
          <w:sz w:val="24"/>
          <w:szCs w:val="24"/>
        </w:rPr>
        <w:t>+926</w:t>
      </w:r>
      <w:r w:rsidR="002A318E" w:rsidRPr="00F73CF5">
        <w:rPr>
          <w:rFonts w:ascii="Times New Roman" w:hAnsi="Times New Roman"/>
          <w:sz w:val="24"/>
          <w:szCs w:val="24"/>
        </w:rPr>
        <w:t xml:space="preserve">; </w:t>
      </w:r>
      <w:r w:rsidR="00A73EBA">
        <w:rPr>
          <w:rFonts w:ascii="Times New Roman" w:hAnsi="Times New Roman"/>
          <w:sz w:val="24"/>
          <w:szCs w:val="24"/>
        </w:rPr>
        <w:t>2</w:t>
      </w:r>
      <w:r w:rsidR="00F73CF5" w:rsidRPr="00F73CF5">
        <w:rPr>
          <w:rFonts w:ascii="Times New Roman" w:hAnsi="Times New Roman"/>
          <w:sz w:val="24"/>
          <w:szCs w:val="24"/>
        </w:rPr>
        <w:t>0</w:t>
      </w:r>
      <w:r w:rsidRPr="00F73CF5">
        <w:rPr>
          <w:rFonts w:ascii="Times New Roman" w:hAnsi="Times New Roman"/>
          <w:sz w:val="24"/>
          <w:szCs w:val="24"/>
        </w:rPr>
        <w:t xml:space="preserve">% </w:t>
      </w:r>
      <w:r w:rsidR="002F60AD" w:rsidRPr="00F73CF5">
        <w:rPr>
          <w:rFonts w:ascii="Times New Roman" w:hAnsi="Times New Roman"/>
          <w:sz w:val="24"/>
          <w:szCs w:val="24"/>
        </w:rPr>
        <w:t>пере</w:t>
      </w:r>
      <w:r w:rsidRPr="00F73CF5">
        <w:rPr>
          <w:rFonts w:ascii="Times New Roman" w:hAnsi="Times New Roman"/>
          <w:sz w:val="24"/>
          <w:szCs w:val="24"/>
        </w:rPr>
        <w:t>выполнения</w:t>
      </w:r>
      <w:r w:rsidR="002A318E" w:rsidRPr="00F73CF5">
        <w:rPr>
          <w:rFonts w:ascii="Times New Roman" w:hAnsi="Times New Roman"/>
          <w:sz w:val="24"/>
          <w:szCs w:val="24"/>
        </w:rPr>
        <w:t xml:space="preserve">). </w:t>
      </w:r>
    </w:p>
    <w:p w:rsidR="003303F6" w:rsidRPr="00F73CF5" w:rsidRDefault="003303F6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CF5">
        <w:rPr>
          <w:rFonts w:ascii="Times New Roman" w:hAnsi="Times New Roman"/>
          <w:sz w:val="24"/>
          <w:szCs w:val="24"/>
        </w:rPr>
        <w:t xml:space="preserve">Значение показателя </w:t>
      </w:r>
      <w:r w:rsidR="00B01425" w:rsidRPr="00F73CF5">
        <w:rPr>
          <w:rFonts w:ascii="Times New Roman" w:hAnsi="Times New Roman"/>
          <w:sz w:val="24"/>
          <w:szCs w:val="24"/>
        </w:rPr>
        <w:t xml:space="preserve">«Доля документов из фондов библиотеки, библиографическое описание которых отражено в электронном каталоге в общем объеме фонда» составляет </w:t>
      </w:r>
      <w:r w:rsidR="00A73EBA">
        <w:rPr>
          <w:rFonts w:ascii="Times New Roman" w:hAnsi="Times New Roman"/>
          <w:sz w:val="24"/>
          <w:szCs w:val="24"/>
        </w:rPr>
        <w:t>33,8</w:t>
      </w:r>
      <w:r w:rsidR="00465ABF" w:rsidRPr="00F73CF5">
        <w:rPr>
          <w:rFonts w:ascii="Times New Roman" w:hAnsi="Times New Roman"/>
          <w:sz w:val="24"/>
          <w:szCs w:val="24"/>
        </w:rPr>
        <w:t>% (по плану на 2019</w:t>
      </w:r>
      <w:r w:rsidR="00B01425" w:rsidRPr="00F73CF5">
        <w:rPr>
          <w:rFonts w:ascii="Times New Roman" w:hAnsi="Times New Roman"/>
          <w:sz w:val="24"/>
          <w:szCs w:val="24"/>
        </w:rPr>
        <w:t xml:space="preserve"> год – </w:t>
      </w:r>
      <w:r w:rsidR="00465ABF" w:rsidRPr="00F73CF5">
        <w:rPr>
          <w:rFonts w:ascii="Times New Roman" w:hAnsi="Times New Roman"/>
          <w:sz w:val="24"/>
          <w:szCs w:val="24"/>
        </w:rPr>
        <w:t>34,4</w:t>
      </w:r>
      <w:r w:rsidR="00B232D8" w:rsidRPr="00F73CF5">
        <w:rPr>
          <w:rFonts w:ascii="Times New Roman" w:hAnsi="Times New Roman"/>
          <w:sz w:val="24"/>
          <w:szCs w:val="24"/>
        </w:rPr>
        <w:t>% (выполнено 98</w:t>
      </w:r>
      <w:r w:rsidR="00B01425" w:rsidRPr="00F73CF5">
        <w:rPr>
          <w:rFonts w:ascii="Times New Roman" w:hAnsi="Times New Roman"/>
          <w:sz w:val="24"/>
          <w:szCs w:val="24"/>
        </w:rPr>
        <w:t>% от</w:t>
      </w:r>
      <w:r w:rsidR="00913C7C" w:rsidRPr="00F73CF5">
        <w:rPr>
          <w:rFonts w:ascii="Times New Roman" w:hAnsi="Times New Roman"/>
          <w:sz w:val="24"/>
          <w:szCs w:val="24"/>
        </w:rPr>
        <w:t xml:space="preserve"> годового плана</w:t>
      </w:r>
      <w:r w:rsidR="00B01425" w:rsidRPr="00F73CF5">
        <w:rPr>
          <w:rFonts w:ascii="Times New Roman" w:hAnsi="Times New Roman"/>
          <w:sz w:val="24"/>
          <w:szCs w:val="24"/>
        </w:rPr>
        <w:t xml:space="preserve">). </w:t>
      </w:r>
    </w:p>
    <w:p w:rsidR="00F73A51" w:rsidRPr="00F73CF5" w:rsidRDefault="00F73A51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3A51" w:rsidRPr="00F73CF5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3A51" w:rsidRPr="00F73CF5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117EE" w:rsidRDefault="00F117EE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75" w:rsidRPr="001E4D75" w:rsidRDefault="00A73EBA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директора</w:t>
      </w:r>
      <w:r w:rsidRPr="001E4D75">
        <w:rPr>
          <w:rFonts w:ascii="Times New Roman" w:hAnsi="Times New Roman"/>
          <w:sz w:val="24"/>
          <w:szCs w:val="24"/>
        </w:rPr>
        <w:t xml:space="preserve"> МБУ</w:t>
      </w:r>
      <w:r w:rsidR="00B01425">
        <w:rPr>
          <w:rFonts w:ascii="Times New Roman" w:hAnsi="Times New Roman"/>
          <w:sz w:val="24"/>
          <w:szCs w:val="24"/>
        </w:rPr>
        <w:t xml:space="preserve"> «Кандалакшская </w:t>
      </w:r>
      <w:proofErr w:type="gramStart"/>
      <w:r w:rsidR="00B01425">
        <w:rPr>
          <w:rFonts w:ascii="Times New Roman" w:hAnsi="Times New Roman"/>
          <w:sz w:val="24"/>
          <w:szCs w:val="24"/>
        </w:rPr>
        <w:t>ЦБС»</w:t>
      </w:r>
      <w:r w:rsidR="001E4D75" w:rsidRPr="001E4D75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1E4D75" w:rsidRPr="001E4D75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О.А. </w:t>
      </w:r>
      <w:proofErr w:type="spellStart"/>
      <w:r>
        <w:rPr>
          <w:rFonts w:ascii="Times New Roman" w:hAnsi="Times New Roman"/>
          <w:sz w:val="24"/>
          <w:szCs w:val="24"/>
        </w:rPr>
        <w:t>Кознева</w:t>
      </w:r>
      <w:proofErr w:type="spellEnd"/>
    </w:p>
    <w:sectPr w:rsidR="001E4D75" w:rsidRPr="001E4D75" w:rsidSect="00F117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23" w:rsidRDefault="00627023" w:rsidP="00BF66AC">
      <w:pPr>
        <w:spacing w:after="0" w:line="240" w:lineRule="auto"/>
      </w:pPr>
      <w:r>
        <w:separator/>
      </w:r>
    </w:p>
  </w:endnote>
  <w:endnote w:type="continuationSeparator" w:id="0">
    <w:p w:rsidR="00627023" w:rsidRDefault="00627023" w:rsidP="00BF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23" w:rsidRDefault="00627023" w:rsidP="00BF66AC">
      <w:pPr>
        <w:spacing w:after="0" w:line="240" w:lineRule="auto"/>
      </w:pPr>
      <w:r>
        <w:separator/>
      </w:r>
    </w:p>
  </w:footnote>
  <w:footnote w:type="continuationSeparator" w:id="0">
    <w:p w:rsidR="00627023" w:rsidRDefault="00627023" w:rsidP="00BF66AC">
      <w:pPr>
        <w:spacing w:after="0" w:line="240" w:lineRule="auto"/>
      </w:pPr>
      <w:r>
        <w:continuationSeparator/>
      </w:r>
    </w:p>
  </w:footnote>
  <w:footnote w:id="1">
    <w:p w:rsidR="00115536" w:rsidRPr="003158F5" w:rsidRDefault="00115536">
      <w:pPr>
        <w:pStyle w:val="a5"/>
        <w:rPr>
          <w:rFonts w:ascii="Times New Roman" w:hAnsi="Times New Roman"/>
        </w:rPr>
      </w:pPr>
      <w:r w:rsidRPr="003158F5">
        <w:rPr>
          <w:rStyle w:val="a7"/>
          <w:rFonts w:ascii="Times New Roman" w:hAnsi="Times New Roman"/>
        </w:rPr>
        <w:footnoteRef/>
      </w:r>
      <w:r w:rsidRPr="003158F5">
        <w:rPr>
          <w:rFonts w:ascii="Times New Roman" w:hAnsi="Times New Roman"/>
        </w:rPr>
        <w:t xml:space="preserve"> Объем библиотечного фонда по состоянию на 31.12.2018г. – 251532 </w:t>
      </w:r>
      <w:r w:rsidR="003158F5" w:rsidRPr="003158F5">
        <w:rPr>
          <w:rFonts w:ascii="Times New Roman" w:hAnsi="Times New Roman"/>
        </w:rPr>
        <w:t>экз., на</w:t>
      </w:r>
      <w:r w:rsidR="00A73EBA">
        <w:rPr>
          <w:rFonts w:ascii="Times New Roman" w:hAnsi="Times New Roman"/>
        </w:rPr>
        <w:t xml:space="preserve"> 31.07</w:t>
      </w:r>
      <w:r w:rsidR="00B232D8">
        <w:rPr>
          <w:rFonts w:ascii="Times New Roman" w:hAnsi="Times New Roman"/>
        </w:rPr>
        <w:t xml:space="preserve">.2019г. – </w:t>
      </w:r>
      <w:r w:rsidR="00A73EBA">
        <w:rPr>
          <w:rFonts w:ascii="Times New Roman" w:hAnsi="Times New Roman"/>
        </w:rPr>
        <w:t>247176</w:t>
      </w:r>
      <w:r w:rsidR="003158F5">
        <w:rPr>
          <w:rFonts w:ascii="Times New Roman" w:hAnsi="Times New Roman"/>
        </w:rPr>
        <w:t xml:space="preserve"> экз.</w:t>
      </w:r>
      <w:r w:rsidR="003158F5" w:rsidRPr="003158F5">
        <w:rPr>
          <w:rFonts w:ascii="Times New Roman" w:hAnsi="Times New Roman"/>
        </w:rPr>
        <w:t xml:space="preserve"> </w:t>
      </w:r>
      <w:r w:rsidRPr="003158F5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37C"/>
    <w:multiLevelType w:val="singleLevel"/>
    <w:tmpl w:val="5CFA72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C4790D"/>
    <w:multiLevelType w:val="hybridMultilevel"/>
    <w:tmpl w:val="4760BC52"/>
    <w:lvl w:ilvl="0" w:tplc="9F04CD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97741"/>
    <w:multiLevelType w:val="hybridMultilevel"/>
    <w:tmpl w:val="1BC6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3E5"/>
    <w:rsid w:val="00033165"/>
    <w:rsid w:val="00040BDF"/>
    <w:rsid w:val="00064518"/>
    <w:rsid w:val="0006683B"/>
    <w:rsid w:val="00083DA1"/>
    <w:rsid w:val="00087924"/>
    <w:rsid w:val="000B3750"/>
    <w:rsid w:val="000C4D8E"/>
    <w:rsid w:val="000D154C"/>
    <w:rsid w:val="000D7AE5"/>
    <w:rsid w:val="00115536"/>
    <w:rsid w:val="001548BC"/>
    <w:rsid w:val="00156DE0"/>
    <w:rsid w:val="00183A50"/>
    <w:rsid w:val="00186187"/>
    <w:rsid w:val="00194AE8"/>
    <w:rsid w:val="001B0CA1"/>
    <w:rsid w:val="001C15D0"/>
    <w:rsid w:val="001D4B91"/>
    <w:rsid w:val="001E4D75"/>
    <w:rsid w:val="0020318E"/>
    <w:rsid w:val="00266975"/>
    <w:rsid w:val="002A318E"/>
    <w:rsid w:val="002A79E1"/>
    <w:rsid w:val="002D6846"/>
    <w:rsid w:val="002E7538"/>
    <w:rsid w:val="002F60AD"/>
    <w:rsid w:val="003158F5"/>
    <w:rsid w:val="003303F6"/>
    <w:rsid w:val="00332AB1"/>
    <w:rsid w:val="00384EB9"/>
    <w:rsid w:val="003878E7"/>
    <w:rsid w:val="003B25E7"/>
    <w:rsid w:val="003E4FB1"/>
    <w:rsid w:val="003F5285"/>
    <w:rsid w:val="004332B5"/>
    <w:rsid w:val="00445797"/>
    <w:rsid w:val="004557A4"/>
    <w:rsid w:val="00465ABF"/>
    <w:rsid w:val="004839D0"/>
    <w:rsid w:val="00487080"/>
    <w:rsid w:val="00493275"/>
    <w:rsid w:val="00496891"/>
    <w:rsid w:val="004E38EC"/>
    <w:rsid w:val="004E6C8B"/>
    <w:rsid w:val="00507331"/>
    <w:rsid w:val="005506F1"/>
    <w:rsid w:val="005568A9"/>
    <w:rsid w:val="005B032D"/>
    <w:rsid w:val="005C08AB"/>
    <w:rsid w:val="0061696B"/>
    <w:rsid w:val="00627023"/>
    <w:rsid w:val="0066086C"/>
    <w:rsid w:val="006964D4"/>
    <w:rsid w:val="00711A85"/>
    <w:rsid w:val="007311A4"/>
    <w:rsid w:val="00793089"/>
    <w:rsid w:val="007A5C49"/>
    <w:rsid w:val="007A74D1"/>
    <w:rsid w:val="0080012D"/>
    <w:rsid w:val="00833152"/>
    <w:rsid w:val="008735DB"/>
    <w:rsid w:val="0087720A"/>
    <w:rsid w:val="008E7B5E"/>
    <w:rsid w:val="00901277"/>
    <w:rsid w:val="00913C7C"/>
    <w:rsid w:val="009252C8"/>
    <w:rsid w:val="00925C57"/>
    <w:rsid w:val="009467FD"/>
    <w:rsid w:val="00961FF3"/>
    <w:rsid w:val="00962793"/>
    <w:rsid w:val="0098706C"/>
    <w:rsid w:val="009A0051"/>
    <w:rsid w:val="009C000A"/>
    <w:rsid w:val="009E4B9B"/>
    <w:rsid w:val="009E5F11"/>
    <w:rsid w:val="00A022C2"/>
    <w:rsid w:val="00A14040"/>
    <w:rsid w:val="00A3753B"/>
    <w:rsid w:val="00A621B0"/>
    <w:rsid w:val="00A73EBA"/>
    <w:rsid w:val="00A84D95"/>
    <w:rsid w:val="00A86DF9"/>
    <w:rsid w:val="00A90C41"/>
    <w:rsid w:val="00AF5778"/>
    <w:rsid w:val="00B01425"/>
    <w:rsid w:val="00B232D8"/>
    <w:rsid w:val="00B265FF"/>
    <w:rsid w:val="00BA2D58"/>
    <w:rsid w:val="00BD7E78"/>
    <w:rsid w:val="00BE480F"/>
    <w:rsid w:val="00BF1F27"/>
    <w:rsid w:val="00BF66AC"/>
    <w:rsid w:val="00C04DB7"/>
    <w:rsid w:val="00C55625"/>
    <w:rsid w:val="00CA0C9C"/>
    <w:rsid w:val="00CD2E20"/>
    <w:rsid w:val="00CF14B8"/>
    <w:rsid w:val="00D339E1"/>
    <w:rsid w:val="00D85153"/>
    <w:rsid w:val="00DB7835"/>
    <w:rsid w:val="00E0482E"/>
    <w:rsid w:val="00E14D37"/>
    <w:rsid w:val="00E867B2"/>
    <w:rsid w:val="00E942E6"/>
    <w:rsid w:val="00EF491E"/>
    <w:rsid w:val="00EF7AF6"/>
    <w:rsid w:val="00F117EE"/>
    <w:rsid w:val="00F36375"/>
    <w:rsid w:val="00F36DCE"/>
    <w:rsid w:val="00F73A51"/>
    <w:rsid w:val="00F73CF5"/>
    <w:rsid w:val="00F94FC2"/>
    <w:rsid w:val="00FA795B"/>
    <w:rsid w:val="00FB1A8D"/>
    <w:rsid w:val="00FB53E5"/>
    <w:rsid w:val="00FB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65CC5-D1DE-4536-9FEA-C5E7D153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F66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66A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F66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366F-752A-4155-88B5-4D7657B9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adm</cp:lastModifiedBy>
  <cp:revision>35</cp:revision>
  <cp:lastPrinted>2019-08-09T08:20:00Z</cp:lastPrinted>
  <dcterms:created xsi:type="dcterms:W3CDTF">2017-01-31T08:02:00Z</dcterms:created>
  <dcterms:modified xsi:type="dcterms:W3CDTF">2020-11-06T05:45:00Z</dcterms:modified>
</cp:coreProperties>
</file>