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19" w:rsidRDefault="0059331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33B9" w:rsidRPr="00DC1B16" w:rsidRDefault="009033B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93319" w:rsidRPr="00DC1B16" w:rsidRDefault="00593319" w:rsidP="006860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19" w:rsidRDefault="00593319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C7" w:rsidRDefault="001947C7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C7" w:rsidRDefault="001947C7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C7" w:rsidRDefault="001947C7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C7" w:rsidRDefault="001947C7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C7" w:rsidRDefault="001947C7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C7" w:rsidRDefault="001947C7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C7" w:rsidRPr="00DC1B16" w:rsidRDefault="001947C7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BC7" w:rsidRPr="00DC1B16" w:rsidRDefault="00100BC7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16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16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16">
        <w:rPr>
          <w:rFonts w:ascii="Times New Roman" w:hAnsi="Times New Roman" w:cs="Times New Roman"/>
          <w:b/>
          <w:sz w:val="28"/>
          <w:szCs w:val="28"/>
        </w:rPr>
        <w:t>«Кандалакшская централизованная библиотечная система»</w:t>
      </w:r>
    </w:p>
    <w:p w:rsidR="007D4EF0" w:rsidRPr="00DC1B16" w:rsidRDefault="007D4EF0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B16">
        <w:rPr>
          <w:rFonts w:ascii="Times New Roman" w:hAnsi="Times New Roman" w:cs="Times New Roman"/>
          <w:b/>
          <w:sz w:val="28"/>
          <w:szCs w:val="28"/>
        </w:rPr>
        <w:t>на 202</w:t>
      </w:r>
      <w:r w:rsidR="00DA768A" w:rsidRPr="00DC1B16">
        <w:rPr>
          <w:rFonts w:ascii="Times New Roman" w:hAnsi="Times New Roman" w:cs="Times New Roman"/>
          <w:b/>
          <w:sz w:val="28"/>
          <w:szCs w:val="28"/>
        </w:rPr>
        <w:t xml:space="preserve">1-2024 </w:t>
      </w:r>
      <w:r w:rsidRPr="00DC1B16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BB4" w:rsidRPr="00DC1B16" w:rsidRDefault="00C91BB4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BB4" w:rsidRPr="00DC1B16" w:rsidRDefault="00C91BB4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BB4" w:rsidRDefault="00C91BB4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B9" w:rsidRDefault="009033B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B9" w:rsidRDefault="009033B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B9" w:rsidRDefault="009033B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B9" w:rsidRDefault="009033B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B9" w:rsidRDefault="009033B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B9" w:rsidRDefault="009033B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B9" w:rsidRDefault="009033B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3B9" w:rsidRPr="00DC1B16" w:rsidRDefault="009033B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91BB4" w:rsidRPr="00DC1B16" w:rsidRDefault="00C91BB4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BB4" w:rsidRPr="00DC1B16" w:rsidRDefault="00C91BB4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Кандалакша</w:t>
      </w:r>
    </w:p>
    <w:p w:rsidR="00DA768A" w:rsidRPr="00DC1B16" w:rsidRDefault="00DA768A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9E39D2" w:rsidRDefault="006F5AE6" w:rsidP="009E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A1A0" wp14:editId="46226100">
                <wp:simplePos x="0" y="0"/>
                <wp:positionH relativeFrom="column">
                  <wp:posOffset>5768340</wp:posOffset>
                </wp:positionH>
                <wp:positionV relativeFrom="paragraph">
                  <wp:posOffset>64135</wp:posOffset>
                </wp:positionV>
                <wp:extent cx="333375" cy="428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0503E" id="Прямоугольник 1" o:spid="_x0000_s1026" style="position:absolute;margin-left:454.2pt;margin-top:5.05pt;width:26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" fillcolor="white [3212]" strokecolor="white [3212]" strokeweight="1pt"/>
            </w:pict>
          </mc:Fallback>
        </mc:AlternateContent>
      </w:r>
      <w:r w:rsidR="00DA768A" w:rsidRPr="00DC1B1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 w:type="page"/>
      </w:r>
      <w:r w:rsidR="009E39D2" w:rsidRPr="00DC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Оглавление</w:t>
      </w:r>
    </w:p>
    <w:p w:rsidR="009E39D2" w:rsidRDefault="009E39D2" w:rsidP="009E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9E39D2" w:rsidRDefault="009E39D2" w:rsidP="009E3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255"/>
      </w:tblGrid>
      <w:tr w:rsidR="009E39D2" w:rsidTr="009E39D2">
        <w:tc>
          <w:tcPr>
            <w:tcW w:w="7905" w:type="dxa"/>
            <w:hideMark/>
          </w:tcPr>
          <w:p w:rsidR="009E39D2" w:rsidRDefault="009E39D2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Наименование раздела</w:t>
            </w:r>
          </w:p>
        </w:tc>
        <w:tc>
          <w:tcPr>
            <w:tcW w:w="1135" w:type="dxa"/>
          </w:tcPr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D2" w:rsidTr="009E39D2">
        <w:tc>
          <w:tcPr>
            <w:tcW w:w="7905" w:type="dxa"/>
          </w:tcPr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учреждения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текущего состояния и деятельности учреждения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SWOT- анализ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 развития учреждения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развития учреждения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задачи, сроки и этапы Программы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 реализации Программы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ресурсного обеспечения программы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Программы и контроль за ее выполнением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Программы, рисков ее реализации 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Приложения:</w:t>
            </w:r>
          </w:p>
          <w:p w:rsidR="009E39D2" w:rsidRDefault="009E39D2" w:rsidP="009E39D2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  <w:p w:rsidR="009E39D2" w:rsidRDefault="009E39D2" w:rsidP="009E39D2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целевых показателей (индикаторов) Программы</w:t>
            </w:r>
          </w:p>
          <w:p w:rsidR="009E39D2" w:rsidRDefault="009E39D2" w:rsidP="009E39D2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и графики работ структурных подразделений                               МБУ «Кандалакшская ЦБС» </w:t>
            </w:r>
          </w:p>
          <w:p w:rsidR="009E39D2" w:rsidRDefault="009E39D2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D2" w:rsidRDefault="009E39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9E39D2" w:rsidRDefault="009E3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245198" w:rsidRPr="00DC1B16" w:rsidRDefault="00245198" w:rsidP="009E3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110" w:rsidRPr="00DC1B16" w:rsidRDefault="00780110" w:rsidP="00686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110" w:rsidRPr="00DC1B16" w:rsidRDefault="00780110" w:rsidP="00686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5198" w:rsidRPr="00DC1B16" w:rsidRDefault="00245198" w:rsidP="0068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100BC7" w:rsidRPr="00DC1B16" w:rsidRDefault="00100BC7" w:rsidP="0068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124"/>
      </w:tblGrid>
      <w:tr w:rsidR="00100BC7" w:rsidRPr="00DC1B16" w:rsidTr="00C91BB4">
        <w:trPr>
          <w:trHeight w:val="20"/>
        </w:trPr>
        <w:tc>
          <w:tcPr>
            <w:tcW w:w="2972" w:type="dxa"/>
          </w:tcPr>
          <w:p w:rsidR="00100BC7" w:rsidRPr="00DC1B16" w:rsidRDefault="00245198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100BC7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6" w:type="dxa"/>
            <w:gridSpan w:val="2"/>
          </w:tcPr>
          <w:p w:rsidR="00100BC7" w:rsidRPr="00DC1B16" w:rsidRDefault="003A7437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муниципального бюджетного учреждения «Кандалакшская централизованная библиотечная система»</w:t>
            </w:r>
          </w:p>
        </w:tc>
      </w:tr>
      <w:tr w:rsidR="00100BC7" w:rsidRPr="00DC1B16" w:rsidTr="00C91BB4">
        <w:trPr>
          <w:trHeight w:val="20"/>
        </w:trPr>
        <w:tc>
          <w:tcPr>
            <w:tcW w:w="2972" w:type="dxa"/>
          </w:tcPr>
          <w:p w:rsidR="00100BC7" w:rsidRPr="00DC1B16" w:rsidRDefault="00100BC7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6526" w:type="dxa"/>
            <w:gridSpan w:val="2"/>
          </w:tcPr>
          <w:p w:rsidR="00100BC7" w:rsidRPr="00DC1B16" w:rsidRDefault="003A7437" w:rsidP="002C3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Кандалакшская ЦБС»</w:t>
            </w:r>
          </w:p>
        </w:tc>
      </w:tr>
      <w:tr w:rsidR="00100BC7" w:rsidRPr="00DC1B16" w:rsidTr="00C91BB4">
        <w:trPr>
          <w:trHeight w:val="20"/>
        </w:trPr>
        <w:tc>
          <w:tcPr>
            <w:tcW w:w="2972" w:type="dxa"/>
          </w:tcPr>
          <w:p w:rsidR="00100BC7" w:rsidRPr="00DC1B16" w:rsidRDefault="00100BC7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="007D1B3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526" w:type="dxa"/>
            <w:gridSpan w:val="2"/>
          </w:tcPr>
          <w:p w:rsidR="00100BC7" w:rsidRPr="00DC1B16" w:rsidRDefault="003A7437" w:rsidP="0068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комплексного развития учреждения с целью повышения качества библиотечных услуг, обеспечения их доступности</w:t>
            </w:r>
          </w:p>
        </w:tc>
      </w:tr>
      <w:tr w:rsidR="00100BC7" w:rsidRPr="00DC1B16" w:rsidTr="00C91BB4">
        <w:trPr>
          <w:trHeight w:val="20"/>
        </w:trPr>
        <w:tc>
          <w:tcPr>
            <w:tcW w:w="2972" w:type="dxa"/>
          </w:tcPr>
          <w:p w:rsidR="00100BC7" w:rsidRPr="00DC1B16" w:rsidRDefault="00100BC7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526" w:type="dxa"/>
            <w:gridSpan w:val="2"/>
          </w:tcPr>
          <w:p w:rsidR="003A7437" w:rsidRPr="00DC1B16" w:rsidRDefault="003A7437" w:rsidP="00C91B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базы, ремонт и реконструкция помещений  МБУ «Кандалакшская ЦБС»;</w:t>
            </w:r>
          </w:p>
          <w:p w:rsidR="003A7437" w:rsidRPr="00DC1B16" w:rsidRDefault="003A7437" w:rsidP="00C91B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библиотечных услуг;</w:t>
            </w:r>
          </w:p>
          <w:p w:rsidR="003A7437" w:rsidRPr="00DC1B16" w:rsidRDefault="003A7437" w:rsidP="00C91B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библиотечных услуг;</w:t>
            </w:r>
          </w:p>
          <w:p w:rsidR="003A7437" w:rsidRPr="00DC1B16" w:rsidRDefault="003A7437" w:rsidP="00C91B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безопасности и антитеррористической защищенности библиотек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МБУ «Кандалакшская ЦБС»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7437" w:rsidRPr="00DC1B16" w:rsidRDefault="003A7437" w:rsidP="00C91B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овышение уровня квалификации персонала;</w:t>
            </w:r>
          </w:p>
          <w:p w:rsidR="00100BC7" w:rsidRPr="00DC1B16" w:rsidRDefault="003A7437" w:rsidP="00C91B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финансирования деятельности учреждения из разных источников. </w:t>
            </w:r>
          </w:p>
        </w:tc>
      </w:tr>
      <w:tr w:rsidR="00100BC7" w:rsidRPr="00DC1B16" w:rsidTr="00C91BB4">
        <w:trPr>
          <w:trHeight w:val="20"/>
        </w:trPr>
        <w:tc>
          <w:tcPr>
            <w:tcW w:w="2972" w:type="dxa"/>
          </w:tcPr>
          <w:p w:rsidR="00100BC7" w:rsidRPr="00DC1B16" w:rsidRDefault="00100BC7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526" w:type="dxa"/>
            <w:gridSpan w:val="2"/>
          </w:tcPr>
          <w:p w:rsidR="003A7437" w:rsidRPr="00DC1B16" w:rsidRDefault="003A7437" w:rsidP="00686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spacing w:after="0" w:line="240" w:lineRule="auto"/>
              <w:ind w:right="1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2021-2024г.г.</w:t>
            </w:r>
            <w:r w:rsidR="00EF349D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реализуется в 1 этап</w:t>
            </w:r>
          </w:p>
        </w:tc>
      </w:tr>
      <w:tr w:rsidR="00100BC7" w:rsidRPr="00DC1B16" w:rsidTr="00C91BB4">
        <w:trPr>
          <w:trHeight w:val="20"/>
        </w:trPr>
        <w:tc>
          <w:tcPr>
            <w:tcW w:w="2972" w:type="dxa"/>
          </w:tcPr>
          <w:p w:rsidR="00100BC7" w:rsidRPr="00DC1B16" w:rsidRDefault="00100BC7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526" w:type="dxa"/>
            <w:gridSpan w:val="2"/>
          </w:tcPr>
          <w:p w:rsidR="00100BC7" w:rsidRPr="00DC1B16" w:rsidRDefault="00100BC7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667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62243" w:rsidRPr="00DC1B16" w:rsidTr="00C91BB4">
        <w:trPr>
          <w:trHeight w:val="104"/>
        </w:trPr>
        <w:tc>
          <w:tcPr>
            <w:tcW w:w="2972" w:type="dxa"/>
            <w:vMerge w:val="restart"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Программы, тыс. рублей</w:t>
            </w: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8847,10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4696,60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1182,95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1303,25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28,05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2022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2023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243" w:rsidRPr="00DC1B16" w:rsidTr="00C91BB4">
        <w:trPr>
          <w:trHeight w:val="98"/>
        </w:trPr>
        <w:tc>
          <w:tcPr>
            <w:tcW w:w="2972" w:type="dxa"/>
            <w:vMerge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2024</w:t>
            </w:r>
          </w:p>
        </w:tc>
        <w:tc>
          <w:tcPr>
            <w:tcW w:w="3124" w:type="dxa"/>
          </w:tcPr>
          <w:p w:rsidR="00D62243" w:rsidRPr="00DC1B16" w:rsidRDefault="00D62243" w:rsidP="00B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243" w:rsidRPr="00DC1B16" w:rsidTr="00CC53A3">
        <w:trPr>
          <w:trHeight w:val="840"/>
        </w:trPr>
        <w:tc>
          <w:tcPr>
            <w:tcW w:w="2972" w:type="dxa"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ожидаемый результат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D62243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818"/>
              </w:tabs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2024 года:</w:t>
            </w:r>
          </w:p>
          <w:p w:rsidR="00D62243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818"/>
              </w:tabs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будут созданы условия для развития учреждения, повышено качество услуг и обеспечена их доступность;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243" w:rsidRPr="00DC1B16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818"/>
              </w:tabs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укреплена материально-техническая база учреждения за счет создания 1 модельной библиотеки, проведения ремонтов 2 муниципальных библиотек, создания 2 пакетов проектно-сметной документации для последующих ремонтов структурных подразделений МБУ «Кандалакшская ЦБС», закупки  новой техники (для 3 сельских библиотек) и мебели, в т.ч.  специализированной, для  3 городских библиотек;</w:t>
            </w:r>
          </w:p>
          <w:p w:rsidR="00D62243" w:rsidRPr="00DC1B16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818"/>
              </w:tabs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астет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посещаемость библиотек МБУ «Кандалакшская ЦБС» - на 15% по отношению к показателю 2019 года;</w:t>
            </w:r>
          </w:p>
          <w:p w:rsidR="00D62243" w:rsidRPr="00DC1B16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818"/>
              </w:tabs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ится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документов, библиографическое описание которых отражено в электронном каталоге МБУ «Кандалакшская ЦБС», -  на 25,15% по отношению к показателю 2019 года; </w:t>
            </w:r>
          </w:p>
          <w:p w:rsidR="00D62243" w:rsidRPr="00DC1B16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818"/>
              </w:tabs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обеспечена доступность библиотечных услуг для маломобильных групп граждан в 4 структурных подразделениях МБУ «Кандалакшская ЦБС»;</w:t>
            </w:r>
          </w:p>
          <w:p w:rsidR="00D62243" w:rsidRPr="00DC1B16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818"/>
              </w:tabs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повышен уровень безопасности и антитеррористической защищенности библиотек  за счет установки 4 кнопок тревожной сигнализации и 3 систем внешнего видеонаблюдения в структурных подразделениях учреждения,</w:t>
            </w:r>
          </w:p>
          <w:p w:rsidR="00D62243" w:rsidRPr="00DC1B16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818"/>
              </w:tabs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повышена квалификация сотрудников: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с 2021г. по 2024 г.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специалистов прошли курсы повышения квалификации по различным направлениям деятельности (с получением удостоверения);</w:t>
            </w:r>
          </w:p>
          <w:p w:rsidR="00D62243" w:rsidRPr="00DC1B16" w:rsidRDefault="00D62243" w:rsidP="0019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 объем средств  от предпринимательской и иной приносящей доход деятельности за счет увеличения количества платных услуг, привлечения дополнительных источников финансирования.</w:t>
            </w:r>
          </w:p>
        </w:tc>
      </w:tr>
      <w:tr w:rsidR="00D62243" w:rsidRPr="00DC1B16" w:rsidTr="00FD4FDE">
        <w:trPr>
          <w:trHeight w:val="841"/>
        </w:trPr>
        <w:tc>
          <w:tcPr>
            <w:tcW w:w="2972" w:type="dxa"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D62243" w:rsidRDefault="00D62243" w:rsidP="002F4E40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прирост  количества посещений библиотек (по отношению к показателю 2019 года) – 15%;</w:t>
            </w:r>
          </w:p>
          <w:p w:rsidR="00D62243" w:rsidRDefault="00D62243" w:rsidP="002F4E40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увеличение количества документов, библиографическое описание которых отражено в электронном каталоге (по отношению к показателю 2019 года)  - 25,15%;</w:t>
            </w:r>
          </w:p>
          <w:p w:rsidR="00D62243" w:rsidRDefault="00D62243" w:rsidP="002F4E40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количество структурных подразделений, в которых произведены ремонтные работы – 2;</w:t>
            </w:r>
          </w:p>
          <w:p w:rsidR="00D62243" w:rsidRDefault="00D62243" w:rsidP="002F4E40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количество работ по оснащению структурных подразделений МБУ «Кандалакшская ЦБС» мебелью, техникой, оборудованием – 4;</w:t>
            </w:r>
          </w:p>
          <w:p w:rsidR="00D62243" w:rsidRDefault="00D62243" w:rsidP="002F4E40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количество работ по оснащению структурных подразделений</w:t>
            </w:r>
            <w:r w:rsidRPr="002F4E40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средствами доступности для лиц с ОВЗ</w:t>
            </w: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– 4;</w:t>
            </w:r>
          </w:p>
          <w:p w:rsidR="00D62243" w:rsidRDefault="00D62243" w:rsidP="002F4E40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количество структурных подразделений, оснащенных кнопками тревожной сигнализации – 4;</w:t>
            </w:r>
          </w:p>
          <w:p w:rsidR="00D62243" w:rsidRDefault="00D62243" w:rsidP="002F4E40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количество структурных подразделений, оснащенных системами видеонаблюдения – 3;</w:t>
            </w:r>
          </w:p>
          <w:p w:rsidR="00D62243" w:rsidRPr="002F4E40" w:rsidRDefault="00D62243" w:rsidP="002F4E40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 xml:space="preserve">- увеличение объема средств, полученных от спонсоров и благотворителей, от предпринимательской и иной приносящей доход деятельности, </w:t>
            </w:r>
            <w:r w:rsidRPr="00154CE4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по отношению к предыдущему году</w:t>
            </w: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– 0,5% ежегодно</w:t>
            </w:r>
          </w:p>
        </w:tc>
      </w:tr>
      <w:tr w:rsidR="00D62243" w:rsidRPr="00DC1B16" w:rsidTr="00C91BB4">
        <w:trPr>
          <w:trHeight w:val="20"/>
        </w:trPr>
        <w:tc>
          <w:tcPr>
            <w:tcW w:w="2972" w:type="dxa"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Основания для разработки Программы</w:t>
            </w:r>
          </w:p>
        </w:tc>
        <w:tc>
          <w:tcPr>
            <w:tcW w:w="6526" w:type="dxa"/>
            <w:gridSpan w:val="2"/>
          </w:tcPr>
          <w:p w:rsidR="00D62243" w:rsidRPr="00DC1B16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«Основы законодательства Российской Федерации о культуре» (утв. ВС РФ 09.10.1992 № 3612-1) (ред. от 05.12.2017);</w:t>
            </w:r>
          </w:p>
          <w:p w:rsidR="00D62243" w:rsidRPr="00DC1B16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29.12.1994 № 78-ФЗ (ред. от 03.07.2016)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библиотечном деле»,</w:t>
            </w:r>
          </w:p>
          <w:p w:rsidR="00D62243" w:rsidRPr="00840A55" w:rsidRDefault="00D62243" w:rsidP="00F86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Закон Мурманской области от 21.11.1997 №83-01-ЗМО «О библиотечном деле в Мурманской области»;</w:t>
            </w:r>
          </w:p>
          <w:p w:rsidR="00D62243" w:rsidRPr="00DC1B16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27.07.2006 № 149-ФЗ (ред. от 13.07.2015) «Об информации, информационных технологиях и о защите информации»;</w:t>
            </w:r>
          </w:p>
          <w:p w:rsidR="00D62243" w:rsidRPr="00456F66" w:rsidRDefault="00D62243" w:rsidP="00456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государственная программа Мурманской области «</w:t>
            </w:r>
            <w:r w:rsidRPr="00456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сохранен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культурного наследия региона» на 2014-2020 годы, </w:t>
            </w:r>
            <w:r w:rsidRPr="0019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</w:p>
          <w:p w:rsidR="00D62243" w:rsidRPr="00DC1B16" w:rsidRDefault="00D62243" w:rsidP="00456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сентября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5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562-ПП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62243" w:rsidRPr="00DC1B16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«Стратегия государственной культурной политики на период до 2030 года» утв. Распоряжением Правительства РФ от 29 февраля 2016 г. № 326-р;</w:t>
            </w:r>
          </w:p>
          <w:p w:rsidR="00D62243" w:rsidRPr="00DC1B16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 Президента №203 от 09.05.2017 «О стратегии развития информационного общества в РФ на 2017-2030 годы»;</w:t>
            </w:r>
          </w:p>
          <w:p w:rsidR="00D62243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 Президента №204 от 07.05.2018 «О национальных целях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стратегических задачах развития РФ на период до 2024 года»;</w:t>
            </w:r>
          </w:p>
          <w:p w:rsidR="00D62243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паспорт национального проекта «Культура», утвержденный президиумом совета при Президенте Российской Федерации по стратегическому планированию и национальным проектам (протокол от 24.12.2018 №16);</w:t>
            </w:r>
          </w:p>
          <w:p w:rsidR="00D62243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56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Модельный стандарт деятельности общедоступной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органам государственной власти субъектов Российской Федерации и органам муниципальной власти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года</w:t>
            </w:r>
            <w:r w:rsidRPr="0084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62243" w:rsidRDefault="00D62243" w:rsidP="00686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Методические рекомендации по развитию сети организаций культуры и обеспеченности населения услугами организаций культуры в Мурманской области, утвержденные приказом Комитета по культуре и искусству Мурманской области от 24.05.2019 №154/1;</w:t>
            </w:r>
          </w:p>
          <w:p w:rsidR="00D62243" w:rsidRPr="001947C7" w:rsidRDefault="00D62243" w:rsidP="00194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муниципальная целевая  программа «Развитие культуры и сохранение культурного наследия в муниципальном образовании Кандалакшский район», утвержденная постановлением администрации муниципального образования Кандалакшский район от 08.07.2019 № 854.</w:t>
            </w:r>
          </w:p>
        </w:tc>
      </w:tr>
      <w:tr w:rsidR="00D62243" w:rsidRPr="00DC1B16" w:rsidTr="00C91BB4">
        <w:trPr>
          <w:trHeight w:val="2172"/>
        </w:trPr>
        <w:tc>
          <w:tcPr>
            <w:tcW w:w="2972" w:type="dxa"/>
          </w:tcPr>
          <w:p w:rsidR="00D62243" w:rsidRPr="00DC1B16" w:rsidRDefault="00D62243" w:rsidP="007D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6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организации контроля за выполнением Программы</w:t>
            </w:r>
          </w:p>
        </w:tc>
        <w:tc>
          <w:tcPr>
            <w:tcW w:w="6526" w:type="dxa"/>
            <w:gridSpan w:val="2"/>
          </w:tcPr>
          <w:p w:rsidR="00D62243" w:rsidRPr="00DC1B16" w:rsidRDefault="00D62243" w:rsidP="00C9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ежеквартальные отчеты о реализации Программы от исполнителей - координатору Программы, от координатора – заказчику Программы;</w:t>
            </w:r>
          </w:p>
          <w:p w:rsidR="00D62243" w:rsidRPr="00DC1B16" w:rsidRDefault="00D62243" w:rsidP="00C9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ежегодные отчеты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 целевом использовании средств (с приложением аналитической записки)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исполнителей - координатору Программы, от координатора - заказчику Программы;</w:t>
            </w:r>
          </w:p>
          <w:p w:rsidR="00D62243" w:rsidRPr="00DC1B16" w:rsidRDefault="00D62243" w:rsidP="00C9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ежегодная оценка эффективности реализации Программы на основе мониторинга деятельности;</w:t>
            </w:r>
          </w:p>
          <w:p w:rsidR="00D62243" w:rsidRPr="00DC1B16" w:rsidRDefault="00D62243" w:rsidP="00C9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результатов оценки эффективности на общем собрании трудового коллектива Учреждения;</w:t>
            </w:r>
          </w:p>
          <w:p w:rsidR="00D62243" w:rsidRDefault="00D62243" w:rsidP="00C9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ежегодный открытый информационно-аналитический доклад, в котором отражаются промежуточные результаты реализации Программы.</w:t>
            </w:r>
          </w:p>
          <w:p w:rsidR="00D62243" w:rsidRPr="00DC1B16" w:rsidRDefault="00D62243" w:rsidP="00C9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659" w:rsidRPr="00DC1B16" w:rsidRDefault="00313659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3659" w:rsidRPr="00DC1B16" w:rsidRDefault="0031365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45198" w:rsidRDefault="00245198" w:rsidP="0068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учреждения</w:t>
      </w:r>
    </w:p>
    <w:p w:rsidR="00154CE4" w:rsidRPr="00DC1B16" w:rsidRDefault="00154CE4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486"/>
      </w:tblGrid>
      <w:tr w:rsidR="009165BD" w:rsidRPr="00DC1B16" w:rsidTr="004B6639">
        <w:trPr>
          <w:trHeight w:val="85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322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9165BD" w:rsidRPr="00DC1B16" w:rsidTr="004B6639">
        <w:trPr>
          <w:trHeight w:val="642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Сокращённое</w:t>
            </w:r>
          </w:p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МБУ «Кандалакшская ЦБС»</w:t>
            </w:r>
          </w:p>
        </w:tc>
      </w:tr>
      <w:tr w:rsidR="009165BD" w:rsidRPr="00DC1B16" w:rsidTr="004B6639">
        <w:trPr>
          <w:trHeight w:val="507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93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486" w:type="dxa"/>
          </w:tcPr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  <w:r w:rsidR="00996A27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="00996A27" w:rsidRPr="000A5040">
              <w:rPr>
                <w:rFonts w:ascii="Times New Roman" w:hAnsi="Times New Roman"/>
                <w:sz w:val="24"/>
                <w:szCs w:val="24"/>
              </w:rPr>
              <w:t>иблиотечно</w:t>
            </w:r>
            <w:r w:rsidR="00996A27">
              <w:rPr>
                <w:rFonts w:ascii="Times New Roman" w:hAnsi="Times New Roman"/>
                <w:sz w:val="24"/>
                <w:szCs w:val="24"/>
              </w:rPr>
              <w:t>е</w:t>
            </w:r>
            <w:r w:rsidR="00996A27" w:rsidRPr="000A5040">
              <w:rPr>
                <w:rFonts w:ascii="Times New Roman" w:hAnsi="Times New Roman"/>
                <w:sz w:val="24"/>
                <w:szCs w:val="24"/>
              </w:rPr>
              <w:t>, библиографическо</w:t>
            </w:r>
            <w:r w:rsidR="00996A27">
              <w:rPr>
                <w:rFonts w:ascii="Times New Roman" w:hAnsi="Times New Roman"/>
                <w:sz w:val="24"/>
                <w:szCs w:val="24"/>
              </w:rPr>
              <w:t>е</w:t>
            </w:r>
            <w:r w:rsidR="00996A27" w:rsidRPr="000A5040">
              <w:rPr>
                <w:rFonts w:ascii="Times New Roman" w:hAnsi="Times New Roman"/>
                <w:sz w:val="24"/>
                <w:szCs w:val="24"/>
              </w:rPr>
              <w:t xml:space="preserve"> и информационно</w:t>
            </w:r>
            <w:r w:rsidR="00996A27">
              <w:rPr>
                <w:rFonts w:ascii="Times New Roman" w:hAnsi="Times New Roman"/>
                <w:sz w:val="24"/>
                <w:szCs w:val="24"/>
              </w:rPr>
              <w:t>е</w:t>
            </w:r>
            <w:r w:rsidR="00996A27" w:rsidRPr="000A5040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996A27">
              <w:rPr>
                <w:rFonts w:ascii="Times New Roman" w:hAnsi="Times New Roman"/>
                <w:sz w:val="24"/>
                <w:szCs w:val="24"/>
              </w:rPr>
              <w:t>е</w:t>
            </w:r>
            <w:r w:rsidR="00996A27" w:rsidRPr="000A5040">
              <w:rPr>
                <w:rFonts w:ascii="Times New Roman" w:hAnsi="Times New Roman"/>
                <w:sz w:val="24"/>
                <w:szCs w:val="24"/>
              </w:rPr>
              <w:t xml:space="preserve"> пользователей</w:t>
            </w:r>
          </w:p>
        </w:tc>
      </w:tr>
      <w:tr w:rsidR="009165BD" w:rsidRPr="00DC1B16" w:rsidTr="004B6639">
        <w:trPr>
          <w:trHeight w:val="507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293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 (работ)</w:t>
            </w:r>
          </w:p>
        </w:tc>
        <w:tc>
          <w:tcPr>
            <w:tcW w:w="6486" w:type="dxa"/>
          </w:tcPr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EB5B77" w:rsidRPr="00DC1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Осуществление библиотечного, библиографического и информационного обслуживания пользователей в стационарных условиях;</w:t>
            </w:r>
          </w:p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Осуществление библиотечного, библиографического и информационного обслуживания пользователей вне стационара;</w:t>
            </w:r>
          </w:p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Осуществление библиотечного, библиографического и информационного обслуживания пользователей удаленно через сеть интернет.</w:t>
            </w:r>
          </w:p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Муниципальные работы</w:t>
            </w:r>
            <w:r w:rsidR="00EB5B77" w:rsidRPr="00DC1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1.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9165BD" w:rsidRPr="00DC1B16" w:rsidRDefault="009165BD" w:rsidP="0099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  <w:tab w:val="left" w:pos="46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2. Библиографическая обработка документов и создание каталогов.</w:t>
            </w:r>
          </w:p>
        </w:tc>
      </w:tr>
      <w:tr w:rsidR="009165BD" w:rsidRPr="00DC1B16" w:rsidTr="004B6639">
        <w:trPr>
          <w:trHeight w:val="323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  <w:r w:rsidR="009536DA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ПН – ЧТ с 09.00 до 17.30,</w:t>
            </w:r>
            <w:r w:rsidR="00EB5B77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ПТ с 09.00 до 16.00,</w:t>
            </w:r>
          </w:p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обед  с 13.00 до 14.00,</w:t>
            </w:r>
            <w:r w:rsidR="00EB5B77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выходные дни – СБ, ВС</w:t>
            </w:r>
            <w:r w:rsidR="009536DA" w:rsidRPr="00DC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2AA" w:rsidRPr="00DC1B16" w:rsidRDefault="00D942AA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F5B" w:rsidRPr="00DC1B16" w:rsidRDefault="00D942AA" w:rsidP="0015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Режим работы структурных подразделени</w:t>
            </w:r>
            <w:r w:rsidR="004D4F5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0BC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D4F5B" w:rsidRPr="00DC1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8B6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D4F5B" w:rsidRPr="00DC1B16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E62" w:rsidRPr="00DC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Программе</w:t>
            </w:r>
            <w:r w:rsidR="009E68B6" w:rsidRPr="00DC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5BD" w:rsidRPr="00DC1B16" w:rsidTr="004B6639">
        <w:trPr>
          <w:trHeight w:val="321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184042, Мурм</w:t>
            </w:r>
            <w:r w:rsidR="00EB5B77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анская область, Кандалакша, ул.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Первомайская, д. 40</w:t>
            </w:r>
          </w:p>
        </w:tc>
      </w:tr>
      <w:tr w:rsidR="009165BD" w:rsidRPr="00DC1B16" w:rsidTr="004B6639">
        <w:trPr>
          <w:trHeight w:val="321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Фактический адрес (при наличии нескольких адресов указываются все)</w:t>
            </w:r>
          </w:p>
        </w:tc>
        <w:tc>
          <w:tcPr>
            <w:tcW w:w="6486" w:type="dxa"/>
          </w:tcPr>
          <w:p w:rsidR="00D942AA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184042, Мурманская область, Кандалакша, ул. Первомайская, д. 40</w:t>
            </w:r>
            <w:r w:rsidR="00D942AA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AA" w:rsidRPr="00DC1B16" w:rsidRDefault="00D942AA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BD" w:rsidRPr="00DC1B16" w:rsidRDefault="00D942AA" w:rsidP="0015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Адреса структурных подразделений - </w:t>
            </w:r>
            <w:r w:rsidR="006860BC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68B6" w:rsidRPr="00DC1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риложении </w:t>
            </w:r>
            <w:r w:rsidR="00150E62" w:rsidRPr="00DC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Программе</w:t>
            </w:r>
            <w:r w:rsidR="009E68B6" w:rsidRPr="00DC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5BD" w:rsidRPr="00DC1B16" w:rsidTr="004B6639">
        <w:trPr>
          <w:trHeight w:val="321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(81533)92562</w:t>
            </w:r>
          </w:p>
        </w:tc>
      </w:tr>
      <w:tr w:rsidR="009165BD" w:rsidRPr="00DC1B16" w:rsidTr="004B6639">
        <w:trPr>
          <w:trHeight w:val="323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5102050761</w:t>
            </w:r>
          </w:p>
        </w:tc>
      </w:tr>
      <w:tr w:rsidR="009165BD" w:rsidRPr="00DC1B16" w:rsidTr="004B6639">
        <w:trPr>
          <w:trHeight w:val="321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5102001001</w:t>
            </w:r>
          </w:p>
        </w:tc>
      </w:tr>
      <w:tr w:rsidR="009165BD" w:rsidRPr="00DC1B16" w:rsidTr="004B6639">
        <w:trPr>
          <w:trHeight w:val="321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1095102000223</w:t>
            </w:r>
          </w:p>
        </w:tc>
      </w:tr>
      <w:tr w:rsidR="009165BD" w:rsidRPr="00DC1B16" w:rsidTr="004B6639">
        <w:trPr>
          <w:trHeight w:val="645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pushk-elena@yandex.ru</w:t>
            </w:r>
          </w:p>
        </w:tc>
      </w:tr>
      <w:tr w:rsidR="009165BD" w:rsidRPr="00DC1B16" w:rsidTr="004B6639">
        <w:trPr>
          <w:trHeight w:val="321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486" w:type="dxa"/>
          </w:tcPr>
          <w:p w:rsidR="009165BD" w:rsidRPr="00DC1B16" w:rsidRDefault="00EB5B77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="009165BD" w:rsidRPr="00DC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kanda.ru</w:t>
            </w:r>
          </w:p>
        </w:tc>
      </w:tr>
      <w:tr w:rsidR="009165BD" w:rsidRPr="00DC1B16" w:rsidTr="004B6639">
        <w:trPr>
          <w:trHeight w:val="645"/>
        </w:trPr>
        <w:tc>
          <w:tcPr>
            <w:tcW w:w="36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6486" w:type="dxa"/>
          </w:tcPr>
          <w:p w:rsidR="009165BD" w:rsidRPr="00DC1B16" w:rsidRDefault="009165BD" w:rsidP="0068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Попова Анна Владимировна</w:t>
            </w:r>
          </w:p>
        </w:tc>
      </w:tr>
    </w:tbl>
    <w:p w:rsidR="00245198" w:rsidRPr="00DC1B16" w:rsidRDefault="00245198" w:rsidP="00686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BD" w:rsidRPr="00DC1B16" w:rsidRDefault="009165BD" w:rsidP="00686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45198" w:rsidRPr="00DC1B16" w:rsidRDefault="00245198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Анализ текущего состояния и деятельности учреждения</w:t>
      </w:r>
    </w:p>
    <w:p w:rsidR="00245198" w:rsidRPr="00DC1B16" w:rsidRDefault="00245198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EE8" w:rsidRPr="00DC1B16" w:rsidRDefault="00C45EE8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муниципального образования городское поселение Кандалакша Кандалакшского района от 29.05.2019 № 560 муниципальному образованию Кандалакшский район были переданы  полномочия по организации библиотечного обслуживания населения, комплектованию и обеспечению сохранности фондов библиотек. Муниципальное образование Кандалакшский район реализует данные полномочия путем обеспечения деятельности муниципального бюджетного учреждения «Кандалакшская централизованная библиотечная система» (далее – МБУ «Кандалакшская ЦБС»).</w:t>
      </w:r>
    </w:p>
    <w:p w:rsidR="00C45EE8" w:rsidRPr="00DC1B16" w:rsidRDefault="00C45EE8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Библиотечное обслуживание населения Кандалакшского района осуществляет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сеть биб</w:t>
      </w:r>
      <w:r w:rsidR="00996A27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лиотек, в состав которой входят 4 городских,  2 детских, и 5 сельских библиотек:</w:t>
      </w:r>
    </w:p>
    <w:p w:rsidR="00C45EE8" w:rsidRPr="00DC1B16" w:rsidRDefault="00C45EE8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центральная библиотека имени Н.В. Колычева,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городская библиотека № 1,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городская библиотека № 2,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городская библиотека № 3,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центральная детско-юношеская библиотека,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детская библиотека,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Лувеньгская сельская библиотека,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Беломорская сельская библиотека,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Нивская сельская библиотека,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Зареченская сельская библиотека,</w:t>
      </w:r>
    </w:p>
    <w:p w:rsidR="00C45EE8" w:rsidRPr="00DC1B16" w:rsidRDefault="00C45EE8" w:rsidP="006860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Алакурттинская сельская библиотека.</w:t>
      </w:r>
    </w:p>
    <w:p w:rsidR="00C45EE8" w:rsidRPr="00DC1B16" w:rsidRDefault="00C45EE8" w:rsidP="006860BC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A7F45" w:rsidRPr="00DC1B16" w:rsidRDefault="003A7F45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библиотеки объединяют вокруг себя все остальные библиотеки муниципального образования, становятся флагманами информационного обслуживания населения.</w:t>
      </w:r>
    </w:p>
    <w:p w:rsidR="003A7F45" w:rsidRPr="00DC1B16" w:rsidRDefault="003A7F45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Центром методического обеспечения, комплектования и обработки документов для всех библиотек Кандалакшской ЦБС, центром правовой информации, популяризации краеведческих знаний, информационного и справочного обслуживания населения  района является центральная библиотека имени Н.В. Колычева. </w:t>
      </w:r>
    </w:p>
    <w:p w:rsidR="003A7F45" w:rsidRPr="00DC1B16" w:rsidRDefault="003A7F45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Центральная детско-юношеская библиотека выступает в качестве центра просветительской работы, культурного досуга и общения для детей и подростков, содействия их гуманитарному, духовному и эстетическому воспитанию.</w:t>
      </w:r>
    </w:p>
    <w:p w:rsidR="007D4EF0" w:rsidRPr="00DC1B16" w:rsidRDefault="007D4EF0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библиотеки, являясь базовыми учреждениями реализации государственной культурной политики, организуют информационно-культурное пространство муниципального образования и обеспечивают населению равные возможности доступа к информации и культурным ценностям.</w:t>
      </w:r>
    </w:p>
    <w:p w:rsidR="007D4EF0" w:rsidRPr="00DC1B16" w:rsidRDefault="007D4EF0" w:rsidP="006860BC">
      <w:pPr>
        <w:pStyle w:val="a8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услугами  библиотек Кандалакшской ЦБС   воспользовались 16934 человека, из них 2048 человек  - юношество и молодежь (15-30 лет), 7692 человека – дети до 14 лет.</w:t>
      </w:r>
      <w:r w:rsidRPr="00DC1B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D4EF0" w:rsidRPr="00DC1B16" w:rsidRDefault="007D4EF0" w:rsidP="006860BC">
      <w:pPr>
        <w:pStyle w:val="a8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учреждения обслуживают все категории населения района, учитывая их возрастные, профессиональные, образовательные, культурные и другие потребности и интересы. </w:t>
      </w:r>
    </w:p>
    <w:p w:rsidR="007D4EF0" w:rsidRPr="00DC1B16" w:rsidRDefault="007D4EF0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охвата населения муниципального образования Кандалакшский район библиотечным обслуживанием составляет 52%. </w:t>
      </w:r>
    </w:p>
    <w:p w:rsidR="007D4EF0" w:rsidRPr="00DC1B16" w:rsidRDefault="007D4EF0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посещений библиотек по итогам отчетного периода составило 161518 единиц, в т.ч. виртуальных посещений сайтов – 15612.</w:t>
      </w:r>
    </w:p>
    <w:p w:rsidR="007D4EF0" w:rsidRPr="00DC1B16" w:rsidRDefault="007D4EF0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муниципального образования успешно выполняют возложенное на учреждение муниципальное задание, показатели национального проекта «Культура», совершенствуют  свою деятельность, внедряя в  нее новые формы работы с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пользователями, применяя небумажные носители информации, новые коммуникационные каналы, электронные каталоги.</w:t>
      </w:r>
    </w:p>
    <w:p w:rsidR="003040FD" w:rsidRPr="00DC1B16" w:rsidRDefault="003040FD" w:rsidP="0068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МБУ «Кандалакшская ЦБС» работает 37 специалистов</w:t>
      </w:r>
      <w:r w:rsidR="00C30452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7CE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основному персоналу</w:t>
      </w:r>
      <w:r w:rsidR="00C30452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18 -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="00C30452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с высшим </w:t>
      </w:r>
      <w:r w:rsidR="00B677CE" w:rsidRPr="00DC1B16">
        <w:rPr>
          <w:rFonts w:ascii="Times New Roman" w:hAnsi="Times New Roman" w:cs="Times New Roman"/>
        </w:rPr>
        <w:t xml:space="preserve">специальным 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</w:t>
      </w:r>
      <w:r w:rsidR="00B677CE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30452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677CE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13 -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средним профессиональным </w:t>
      </w:r>
      <w:r w:rsidR="00C30452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9 - с библиотечным</w:t>
      </w:r>
      <w:r w:rsidR="00B677CE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689" w:rsidRDefault="00C30452" w:rsidP="00524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сотрудника из числа основного персонала </w:t>
      </w:r>
      <w:r w:rsidR="00E06731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 30 лет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человек – от 31 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55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человек - 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</w:t>
      </w:r>
      <w:r w:rsidR="00DA4689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</w:t>
      </w:r>
    </w:p>
    <w:p w:rsidR="0052431A" w:rsidRPr="0052431A" w:rsidRDefault="0052431A" w:rsidP="0052431A">
      <w:pPr>
        <w:pStyle w:val="af3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2431A">
        <w:rPr>
          <w:rFonts w:ascii="Times New Roman" w:eastAsiaTheme="minorHAnsi" w:hAnsi="Times New Roman"/>
          <w:sz w:val="24"/>
          <w:szCs w:val="24"/>
        </w:rPr>
        <w:t xml:space="preserve">В 2019 году 7 специалистов </w:t>
      </w:r>
      <w:r w:rsidRPr="0052431A">
        <w:rPr>
          <w:rFonts w:ascii="Times New Roman" w:eastAsia="Times New Roman" w:hAnsi="Times New Roman"/>
          <w:sz w:val="24"/>
          <w:szCs w:val="24"/>
          <w:lang w:eastAsia="ru-RU"/>
        </w:rPr>
        <w:t xml:space="preserve">МБУ «Кандалакшская ЦБС» </w:t>
      </w:r>
      <w:r w:rsidRPr="0052431A">
        <w:rPr>
          <w:rFonts w:ascii="Times New Roman" w:eastAsiaTheme="minorHAnsi" w:hAnsi="Times New Roman"/>
          <w:sz w:val="24"/>
          <w:szCs w:val="24"/>
        </w:rPr>
        <w:t>повысили свою квалификацию с получением удостоверения / свидетельства</w:t>
      </w:r>
      <w:r>
        <w:rPr>
          <w:rFonts w:ascii="Times New Roman" w:eastAsiaTheme="minorHAnsi" w:hAnsi="Times New Roman"/>
          <w:sz w:val="24"/>
          <w:szCs w:val="24"/>
        </w:rPr>
        <w:t xml:space="preserve"> на курсах различной тематики.</w:t>
      </w:r>
    </w:p>
    <w:p w:rsidR="009A2452" w:rsidRDefault="00EB5B77" w:rsidP="00524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</w:t>
      </w:r>
      <w:r w:rsidR="0052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насчитывает 251 53</w:t>
      </w:r>
      <w:r w:rsidR="009A2452">
        <w:rPr>
          <w:rFonts w:ascii="Times New Roman" w:eastAsia="Times New Roman" w:hAnsi="Times New Roman" w:cs="Times New Roman"/>
          <w:sz w:val="24"/>
          <w:szCs w:val="24"/>
          <w:lang w:eastAsia="ru-RU"/>
        </w:rPr>
        <w:t>2 тысяч экземпляров документов.</w:t>
      </w:r>
    </w:p>
    <w:p w:rsidR="007515CC" w:rsidRPr="009A2452" w:rsidRDefault="007515CC" w:rsidP="00524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3F">
        <w:rPr>
          <w:rFonts w:ascii="Times New Roman" w:hAnsi="Times New Roman" w:cs="Times New Roman"/>
          <w:sz w:val="24"/>
          <w:szCs w:val="24"/>
        </w:rPr>
        <w:t xml:space="preserve">По состоянию на 1 января 2020 года </w:t>
      </w:r>
      <w:r w:rsidR="0002629F" w:rsidRPr="00F8623F">
        <w:rPr>
          <w:rFonts w:ascii="Times New Roman" w:hAnsi="Times New Roman" w:cs="Times New Roman"/>
          <w:sz w:val="24"/>
          <w:szCs w:val="24"/>
        </w:rPr>
        <w:t xml:space="preserve">все библиотеки учреждения оснащены компьютерной и оргтехникой, подключены </w:t>
      </w:r>
      <w:r w:rsidRPr="00F8623F">
        <w:rPr>
          <w:rFonts w:ascii="Times New Roman" w:hAnsi="Times New Roman" w:cs="Times New Roman"/>
          <w:sz w:val="24"/>
          <w:szCs w:val="24"/>
        </w:rPr>
        <w:t>к сети Интернет, что составляет 100% от общего количества библиотек района в рамках переданных полномочий.</w:t>
      </w:r>
      <w:r w:rsidRPr="00DC1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9F" w:rsidRPr="00DC1B16" w:rsidRDefault="0002629F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Специалистами ЦБС ведется работа по внедрению информационно-коммуникационных технологий в библиотечную деятельность.</w:t>
      </w:r>
    </w:p>
    <w:p w:rsidR="00DD28A7" w:rsidRPr="00DC1B16" w:rsidRDefault="00100BC7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Силами сотрудников учреждения создан официальный сайт, оснащенный адаптированной версией для слабовидящих. Ведется его наполнение данными и постепенная модернизация. </w:t>
      </w:r>
    </w:p>
    <w:p w:rsidR="00100BC7" w:rsidRPr="00DC1B16" w:rsidRDefault="00EB5B77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Библиотекарями</w:t>
      </w:r>
      <w:r w:rsidR="00100BC7" w:rsidRPr="00DC1B16">
        <w:rPr>
          <w:rFonts w:ascii="Times New Roman" w:hAnsi="Times New Roman" w:cs="Times New Roman"/>
          <w:sz w:val="24"/>
          <w:szCs w:val="24"/>
        </w:rPr>
        <w:t xml:space="preserve"> ведется планомерная деятельность по созданию электронного каталога</w:t>
      </w:r>
      <w:r w:rsidRPr="00DC1B16">
        <w:rPr>
          <w:rFonts w:ascii="Times New Roman" w:hAnsi="Times New Roman" w:cs="Times New Roman"/>
          <w:sz w:val="24"/>
          <w:szCs w:val="24"/>
        </w:rPr>
        <w:t xml:space="preserve"> МБУ «Кандалакшская ЦБС»</w:t>
      </w:r>
      <w:r w:rsidR="00100BC7" w:rsidRPr="00DC1B16">
        <w:rPr>
          <w:rFonts w:ascii="Times New Roman" w:hAnsi="Times New Roman" w:cs="Times New Roman"/>
          <w:sz w:val="24"/>
          <w:szCs w:val="24"/>
        </w:rPr>
        <w:t xml:space="preserve">, который в настоящее время содержит </w:t>
      </w:r>
      <w:r w:rsidRPr="00DC1B16">
        <w:rPr>
          <w:rFonts w:ascii="Times New Roman" w:hAnsi="Times New Roman" w:cs="Times New Roman"/>
          <w:sz w:val="24"/>
          <w:szCs w:val="24"/>
        </w:rPr>
        <w:t xml:space="preserve">около 20 </w:t>
      </w:r>
      <w:r w:rsidR="00100BC7" w:rsidRPr="00DC1B16">
        <w:rPr>
          <w:rFonts w:ascii="Times New Roman" w:hAnsi="Times New Roman" w:cs="Times New Roman"/>
          <w:sz w:val="24"/>
          <w:szCs w:val="24"/>
        </w:rPr>
        <w:t>000 записей.</w:t>
      </w:r>
      <w:r w:rsidRPr="00DC1B16">
        <w:rPr>
          <w:rFonts w:ascii="Times New Roman" w:hAnsi="Times New Roman" w:cs="Times New Roman"/>
          <w:sz w:val="24"/>
          <w:szCs w:val="24"/>
        </w:rPr>
        <w:t xml:space="preserve"> Кроме того, они успешно участвуют</w:t>
      </w:r>
      <w:r w:rsidR="00100BC7" w:rsidRPr="00DC1B16">
        <w:rPr>
          <w:rFonts w:ascii="Times New Roman" w:hAnsi="Times New Roman" w:cs="Times New Roman"/>
          <w:sz w:val="24"/>
          <w:szCs w:val="24"/>
        </w:rPr>
        <w:t xml:space="preserve"> в выполнении областных корпоративных  проектов  «Сводный электронный каталог библиотек Мурманской области», «Электронный краеведческий каталог «Мурманская область», «Сводный каталог подписки на периодические издания».</w:t>
      </w:r>
    </w:p>
    <w:p w:rsidR="007D4EF0" w:rsidRDefault="007D4EF0" w:rsidP="00686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утвержденной муниципальной программой «Развитие культуры и сохранение культурного наследия в муниципальном образовании Кандалакшский район» в Кандалакшском районе осуществляются меры по сохранению и развитию сети муниципальных библиотек в рамках переданных полномочий.</w:t>
      </w:r>
    </w:p>
    <w:p w:rsidR="007D4EF0" w:rsidRPr="00DC1B16" w:rsidRDefault="007D4EF0" w:rsidP="00686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6" w:rsidRPr="00DC1B16" w:rsidRDefault="004A27A6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Направления деятельности учреждения</w:t>
      </w:r>
    </w:p>
    <w:p w:rsidR="00D744A6" w:rsidRPr="00DC1B16" w:rsidRDefault="00D744A6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 библиотеках МБУ «Кандалакшская ЦБС» обслуживание пользователей осуществляется в условиях стационара,  а также через систему внестационарного и удаленного обслуживания через сеть Интернет.</w:t>
      </w:r>
    </w:p>
    <w:p w:rsidR="004366B7" w:rsidRPr="00DC1B16" w:rsidRDefault="004366B7" w:rsidP="00686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занимает основную часть работы библиотечной сети. Ежегодно увеличивается количество посетителей к</w:t>
      </w:r>
      <w:r w:rsidR="003A7F45" w:rsidRPr="00DC1B16">
        <w:rPr>
          <w:rFonts w:ascii="Times New Roman" w:hAnsi="Times New Roman" w:cs="Times New Roman"/>
          <w:sz w:val="24"/>
          <w:szCs w:val="24"/>
        </w:rPr>
        <w:t>ультурно-досуговых мероприятий (</w:t>
      </w:r>
      <w:r w:rsidRPr="00DC1B16">
        <w:rPr>
          <w:rFonts w:ascii="Times New Roman" w:hAnsi="Times New Roman" w:cs="Times New Roman"/>
          <w:sz w:val="24"/>
          <w:szCs w:val="24"/>
        </w:rPr>
        <w:t>2017 год – 40577 посетителей, 2018 год – 42465, 2019 год – 58159</w:t>
      </w:r>
      <w:r w:rsidR="003A7F45" w:rsidRPr="00DC1B16">
        <w:rPr>
          <w:rFonts w:ascii="Times New Roman" w:hAnsi="Times New Roman" w:cs="Times New Roman"/>
          <w:sz w:val="24"/>
          <w:szCs w:val="24"/>
        </w:rPr>
        <w:t>), р</w:t>
      </w:r>
      <w:r w:rsidRPr="00DC1B16">
        <w:rPr>
          <w:rFonts w:ascii="Times New Roman" w:hAnsi="Times New Roman" w:cs="Times New Roman"/>
          <w:sz w:val="24"/>
          <w:szCs w:val="24"/>
        </w:rPr>
        <w:t xml:space="preserve">астет </w:t>
      </w:r>
      <w:r w:rsidR="003A7F45" w:rsidRPr="00DC1B16">
        <w:rPr>
          <w:rFonts w:ascii="Times New Roman" w:hAnsi="Times New Roman" w:cs="Times New Roman"/>
          <w:sz w:val="24"/>
          <w:szCs w:val="24"/>
        </w:rPr>
        <w:t>и количество самих мероприятий (</w:t>
      </w:r>
      <w:r w:rsidRPr="00DC1B16">
        <w:rPr>
          <w:rFonts w:ascii="Times New Roman" w:hAnsi="Times New Roman" w:cs="Times New Roman"/>
          <w:sz w:val="24"/>
          <w:szCs w:val="24"/>
        </w:rPr>
        <w:t>2017 год – 1882 мероприятия, 2018 – 1914, 2019 – 1893</w:t>
      </w:r>
      <w:r w:rsidR="003A7F45" w:rsidRPr="00DC1B16">
        <w:rPr>
          <w:rFonts w:ascii="Times New Roman" w:hAnsi="Times New Roman" w:cs="Times New Roman"/>
          <w:sz w:val="24"/>
          <w:szCs w:val="24"/>
        </w:rPr>
        <w:t>)</w:t>
      </w:r>
      <w:r w:rsidRPr="00DC1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6B7" w:rsidRPr="00DC1B16" w:rsidRDefault="004366B7" w:rsidP="00686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B5B77" w:rsidRPr="00DC1B16">
        <w:rPr>
          <w:rFonts w:ascii="Times New Roman" w:hAnsi="Times New Roman" w:cs="Times New Roman"/>
          <w:sz w:val="24"/>
          <w:szCs w:val="24"/>
        </w:rPr>
        <w:t>библиотека</w:t>
      </w:r>
      <w:r w:rsidR="003A7F45" w:rsidRPr="00DC1B16">
        <w:rPr>
          <w:rFonts w:ascii="Times New Roman" w:hAnsi="Times New Roman" w:cs="Times New Roman"/>
          <w:sz w:val="24"/>
          <w:szCs w:val="24"/>
        </w:rPr>
        <w:t>ри использую</w:t>
      </w:r>
      <w:r w:rsidR="00EB5B77" w:rsidRPr="00DC1B16">
        <w:rPr>
          <w:rFonts w:ascii="Times New Roman" w:hAnsi="Times New Roman" w:cs="Times New Roman"/>
          <w:sz w:val="24"/>
          <w:szCs w:val="24"/>
        </w:rPr>
        <w:t>т как традиционные, так и новые</w:t>
      </w:r>
      <w:r w:rsidRPr="00DC1B16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EB5B77" w:rsidRPr="00DC1B16">
        <w:rPr>
          <w:rFonts w:ascii="Times New Roman" w:hAnsi="Times New Roman" w:cs="Times New Roman"/>
          <w:sz w:val="24"/>
          <w:szCs w:val="24"/>
        </w:rPr>
        <w:t>ы массовой работы, которые</w:t>
      </w:r>
      <w:r w:rsidRPr="00DC1B16">
        <w:rPr>
          <w:rFonts w:ascii="Times New Roman" w:hAnsi="Times New Roman" w:cs="Times New Roman"/>
          <w:sz w:val="24"/>
          <w:szCs w:val="24"/>
        </w:rPr>
        <w:t xml:space="preserve"> способствует привлечению новых пользователей, отвеча</w:t>
      </w:r>
      <w:r w:rsidR="00EB5B77" w:rsidRPr="00DC1B16">
        <w:rPr>
          <w:rFonts w:ascii="Times New Roman" w:hAnsi="Times New Roman" w:cs="Times New Roman"/>
          <w:sz w:val="24"/>
          <w:szCs w:val="24"/>
        </w:rPr>
        <w:t>ю</w:t>
      </w:r>
      <w:r w:rsidRPr="00DC1B16">
        <w:rPr>
          <w:rFonts w:ascii="Times New Roman" w:hAnsi="Times New Roman" w:cs="Times New Roman"/>
          <w:sz w:val="24"/>
          <w:szCs w:val="24"/>
        </w:rPr>
        <w:t>т потребностям современного общества. Мелкие формы мероприятий б</w:t>
      </w:r>
      <w:r w:rsidR="00EB5B77" w:rsidRPr="00DC1B16">
        <w:rPr>
          <w:rFonts w:ascii="Times New Roman" w:hAnsi="Times New Roman" w:cs="Times New Roman"/>
          <w:sz w:val="24"/>
          <w:szCs w:val="24"/>
        </w:rPr>
        <w:t xml:space="preserve">иблиотечные специалисты </w:t>
      </w:r>
      <w:r w:rsidRPr="00DC1B16">
        <w:rPr>
          <w:rFonts w:ascii="Times New Roman" w:hAnsi="Times New Roman" w:cs="Times New Roman"/>
          <w:sz w:val="24"/>
          <w:szCs w:val="24"/>
        </w:rPr>
        <w:t>стали объединять в более крупные формы работы – тематические дни, акции, недели, циклы. Это положительно влияет на качество проводимых мероприятий и позвол</w:t>
      </w:r>
      <w:r w:rsidR="003A7F45" w:rsidRPr="00DC1B16">
        <w:rPr>
          <w:rFonts w:ascii="Times New Roman" w:hAnsi="Times New Roman" w:cs="Times New Roman"/>
          <w:sz w:val="24"/>
          <w:szCs w:val="24"/>
        </w:rPr>
        <w:t>яет охватить большую аудиторию, однако говорить о повсеместном внедрении инновационных форм работы было бы неправильным.</w:t>
      </w:r>
    </w:p>
    <w:p w:rsidR="004B6639" w:rsidRDefault="004B6639" w:rsidP="00686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Популяризация книги и чтения среди различных категорий пользователей является основным направлением работы библиотек МБУ «Кандалакшской ЦБС».</w:t>
      </w:r>
    </w:p>
    <w:p w:rsidR="00805BBC" w:rsidRDefault="00805BBC" w:rsidP="0080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B42EC">
        <w:rPr>
          <w:rFonts w:ascii="Times New Roman" w:hAnsi="Times New Roman" w:cs="Times New Roman"/>
          <w:sz w:val="24"/>
          <w:szCs w:val="24"/>
        </w:rPr>
        <w:t xml:space="preserve">ктивная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по привлечению к чтению ведется </w:t>
      </w:r>
      <w:r w:rsidRPr="002B42E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2B42EC">
        <w:rPr>
          <w:rFonts w:ascii="Times New Roman" w:hAnsi="Times New Roman" w:cs="Times New Roman"/>
          <w:sz w:val="24"/>
          <w:szCs w:val="24"/>
        </w:rPr>
        <w:t xml:space="preserve"> крупных городских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брендовых </w:t>
      </w:r>
      <w:r w:rsidRPr="00EC4CCF">
        <w:rPr>
          <w:rFonts w:ascii="Times New Roman" w:hAnsi="Times New Roman" w:cs="Times New Roman"/>
          <w:sz w:val="24"/>
          <w:szCs w:val="24"/>
        </w:rPr>
        <w:t>(городской праздник</w:t>
      </w:r>
      <w:r>
        <w:rPr>
          <w:rFonts w:ascii="Times New Roman" w:hAnsi="Times New Roman" w:cs="Times New Roman"/>
          <w:sz w:val="24"/>
          <w:szCs w:val="24"/>
        </w:rPr>
        <w:t xml:space="preserve"> чтения «Большой Книжкин день», </w:t>
      </w:r>
      <w:r w:rsidRPr="00EC4CCF">
        <w:rPr>
          <w:rFonts w:ascii="Times New Roman" w:hAnsi="Times New Roman" w:cs="Times New Roman"/>
          <w:sz w:val="24"/>
          <w:szCs w:val="24"/>
        </w:rPr>
        <w:t>литературный конкурс «Байки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CF">
        <w:rPr>
          <w:rFonts w:ascii="Times New Roman" w:hAnsi="Times New Roman" w:cs="Times New Roman"/>
          <w:sz w:val="24"/>
          <w:szCs w:val="24"/>
        </w:rPr>
        <w:t xml:space="preserve">красавицы Канды», </w:t>
      </w:r>
      <w:r w:rsidRPr="00EC4CCF">
        <w:rPr>
          <w:rFonts w:ascii="Times New Roman" w:hAnsi="Times New Roman" w:cs="Times New Roman"/>
          <w:sz w:val="24"/>
          <w:szCs w:val="24"/>
        </w:rPr>
        <w:lastRenderedPageBreak/>
        <w:t>фестиваль фильмов «Кино Победы», межведомственная правовая игра</w:t>
      </w:r>
      <w:r>
        <w:rPr>
          <w:rFonts w:ascii="Times New Roman" w:hAnsi="Times New Roman" w:cs="Times New Roman"/>
          <w:sz w:val="24"/>
          <w:szCs w:val="24"/>
        </w:rPr>
        <w:t xml:space="preserve"> «Правовой калейдоскоп», кинофестиваль «Заповедный формат»).</w:t>
      </w:r>
    </w:p>
    <w:p w:rsidR="00805BBC" w:rsidRPr="00DC1B16" w:rsidRDefault="00805BBC" w:rsidP="00686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639" w:rsidRPr="00DC1B16" w:rsidRDefault="004B6639" w:rsidP="006860BC">
      <w:pPr>
        <w:pStyle w:val="Default"/>
        <w:ind w:firstLine="709"/>
        <w:contextualSpacing/>
        <w:jc w:val="both"/>
        <w:rPr>
          <w:rFonts w:eastAsiaTheme="minorHAnsi"/>
          <w:color w:val="auto"/>
        </w:rPr>
      </w:pPr>
      <w:r w:rsidRPr="00DC1B16">
        <w:rPr>
          <w:rFonts w:eastAsiaTheme="minorHAnsi"/>
          <w:color w:val="auto"/>
        </w:rPr>
        <w:t xml:space="preserve">Популяризацию основ правового просвещения населения осуществляют все библиотеки системы и отдельно выделенный при центральной библиотеке </w:t>
      </w:r>
      <w:r w:rsidR="003A7F45" w:rsidRPr="00DC1B16">
        <w:rPr>
          <w:rFonts w:eastAsiaTheme="minorHAnsi"/>
          <w:color w:val="auto"/>
        </w:rPr>
        <w:t xml:space="preserve">имени Н.В. Колычева </w:t>
      </w:r>
      <w:r w:rsidRPr="00DC1B16">
        <w:rPr>
          <w:rFonts w:eastAsiaTheme="minorHAnsi"/>
          <w:color w:val="auto"/>
        </w:rPr>
        <w:t>сектор правовой и деловой информации информационно-библиографического отдела, который обладает необходимыми правовыми ресурсами и возможностями донести до каждого пользователя правовые знания, обеспечивает населению свободный доступ к социально значимой правовой информации, консультирует по вопросам работы с порталом «Госуслуги»</w:t>
      </w:r>
      <w:r w:rsidR="003A7F45" w:rsidRPr="00DC1B16">
        <w:rPr>
          <w:rFonts w:eastAsiaTheme="minorHAnsi"/>
          <w:color w:val="auto"/>
        </w:rPr>
        <w:t>и пр.</w:t>
      </w:r>
      <w:r w:rsidRPr="00DC1B16">
        <w:rPr>
          <w:rFonts w:eastAsiaTheme="minorHAnsi"/>
          <w:color w:val="auto"/>
        </w:rPr>
        <w:t xml:space="preserve"> На базе </w:t>
      </w:r>
      <w:r w:rsidR="003A7F45" w:rsidRPr="00DC1B16">
        <w:rPr>
          <w:rFonts w:eastAsiaTheme="minorHAnsi"/>
          <w:color w:val="auto"/>
        </w:rPr>
        <w:t>центра</w:t>
      </w:r>
      <w:r w:rsidRPr="00DC1B16">
        <w:rPr>
          <w:rFonts w:eastAsiaTheme="minorHAnsi"/>
          <w:color w:val="auto"/>
        </w:rPr>
        <w:t xml:space="preserve"> пользователи центральной библиотеки имени Н.В. Колычева имеют доступ к инсталлированным документам СПС «КонсультантПлюс». </w:t>
      </w:r>
    </w:p>
    <w:p w:rsidR="004B6639" w:rsidRPr="00DC1B16" w:rsidRDefault="004B6639" w:rsidP="006860BC">
      <w:pPr>
        <w:pStyle w:val="Default"/>
        <w:ind w:firstLine="709"/>
        <w:contextualSpacing/>
        <w:jc w:val="both"/>
        <w:rPr>
          <w:rFonts w:eastAsiaTheme="minorHAnsi"/>
          <w:color w:val="auto"/>
        </w:rPr>
      </w:pPr>
      <w:r w:rsidRPr="00DC1B16">
        <w:rPr>
          <w:rFonts w:eastAsiaTheme="minorHAnsi"/>
          <w:color w:val="auto"/>
        </w:rPr>
        <w:t xml:space="preserve">Библиотечное краеведение является одним из ведущих направлений практической деятельности муниципальных библиотек. Задачи библиотечного краеведения – это сбор материалов и предоставление </w:t>
      </w:r>
      <w:r w:rsidR="003A7F45" w:rsidRPr="00DC1B16">
        <w:rPr>
          <w:rFonts w:eastAsiaTheme="minorHAnsi"/>
          <w:color w:val="auto"/>
        </w:rPr>
        <w:t xml:space="preserve">пользователям </w:t>
      </w:r>
      <w:r w:rsidRPr="00DC1B16">
        <w:rPr>
          <w:rFonts w:eastAsiaTheme="minorHAnsi"/>
          <w:color w:val="auto"/>
        </w:rPr>
        <w:t xml:space="preserve">доступа к краеведческой информации, воспитание любви и бережного отношения к своей малой родине, проведение встреч с интересными людьми, знакомство с творчеством писателей и поэтов, презентации книжных новинок. </w:t>
      </w:r>
    </w:p>
    <w:p w:rsidR="004B6639" w:rsidRPr="00DC1B16" w:rsidRDefault="004B6639" w:rsidP="006860BC">
      <w:pPr>
        <w:pStyle w:val="Default"/>
        <w:ind w:firstLine="709"/>
        <w:contextualSpacing/>
        <w:jc w:val="both"/>
        <w:rPr>
          <w:rFonts w:eastAsiaTheme="minorHAnsi"/>
          <w:color w:val="auto"/>
        </w:rPr>
      </w:pPr>
      <w:r w:rsidRPr="00DC1B16">
        <w:rPr>
          <w:rFonts w:eastAsiaTheme="minorHAnsi"/>
          <w:color w:val="auto"/>
        </w:rPr>
        <w:t>В 2019 году центральной библиотеке МБУ «Кандалакшская ЦБС» присвоено имя члена Союза писателей России Н.В. Колычева. В связи с этим в краеведческом секторе отдела обслуживания ведётся большая работа по сбору материалов о жизни и творчестве поэта.</w:t>
      </w:r>
    </w:p>
    <w:p w:rsidR="00BD6835" w:rsidRPr="00DC1B16" w:rsidRDefault="00BD6835" w:rsidP="006860BC">
      <w:pPr>
        <w:pStyle w:val="Default"/>
        <w:ind w:firstLine="709"/>
        <w:contextualSpacing/>
        <w:jc w:val="both"/>
        <w:rPr>
          <w:rFonts w:eastAsiaTheme="minorHAnsi"/>
          <w:color w:val="auto"/>
        </w:rPr>
      </w:pPr>
      <w:r w:rsidRPr="00DC1B16">
        <w:rPr>
          <w:rFonts w:eastAsiaTheme="minorHAnsi"/>
          <w:color w:val="auto"/>
        </w:rPr>
        <w:t xml:space="preserve">Справочно-библиографическое обслуживание – </w:t>
      </w:r>
      <w:r w:rsidR="003A7F45" w:rsidRPr="00DC1B16">
        <w:rPr>
          <w:rFonts w:eastAsiaTheme="minorHAnsi"/>
          <w:color w:val="auto"/>
        </w:rPr>
        <w:t xml:space="preserve">еще </w:t>
      </w:r>
      <w:r w:rsidRPr="00DC1B16">
        <w:rPr>
          <w:rFonts w:eastAsiaTheme="minorHAnsi"/>
          <w:color w:val="auto"/>
        </w:rPr>
        <w:t xml:space="preserve">одно из приоритетных направлений деятельности библиотек МБУ «Кандалакшская ЦБС». На </w:t>
      </w:r>
      <w:r w:rsidR="003A7F45" w:rsidRPr="00DC1B16">
        <w:rPr>
          <w:rFonts w:eastAsiaTheme="minorHAnsi"/>
          <w:color w:val="auto"/>
        </w:rPr>
        <w:t>31.</w:t>
      </w:r>
      <w:r w:rsidRPr="00DC1B16">
        <w:rPr>
          <w:rFonts w:eastAsiaTheme="minorHAnsi"/>
          <w:color w:val="auto"/>
        </w:rPr>
        <w:t>1</w:t>
      </w:r>
      <w:r w:rsidR="003A7F45" w:rsidRPr="00DC1B16">
        <w:rPr>
          <w:rFonts w:eastAsiaTheme="minorHAnsi"/>
          <w:color w:val="auto"/>
        </w:rPr>
        <w:t>2</w:t>
      </w:r>
      <w:r w:rsidRPr="00DC1B16">
        <w:rPr>
          <w:rFonts w:eastAsiaTheme="minorHAnsi"/>
          <w:color w:val="auto"/>
        </w:rPr>
        <w:t>.20</w:t>
      </w:r>
      <w:r w:rsidR="00D34FE7">
        <w:rPr>
          <w:rFonts w:eastAsiaTheme="minorHAnsi"/>
          <w:color w:val="auto"/>
        </w:rPr>
        <w:t>19</w:t>
      </w:r>
      <w:r w:rsidRPr="00DC1B16">
        <w:rPr>
          <w:rFonts w:eastAsiaTheme="minorHAnsi"/>
          <w:color w:val="auto"/>
        </w:rPr>
        <w:t xml:space="preserve"> количество выданных пользователям библиографических запросов возросло</w:t>
      </w:r>
      <w:r w:rsidR="003A7F45" w:rsidRPr="00DC1B16">
        <w:rPr>
          <w:rFonts w:eastAsiaTheme="minorHAnsi"/>
          <w:color w:val="auto"/>
        </w:rPr>
        <w:t xml:space="preserve"> по сравнению с прошлым годом</w:t>
      </w:r>
      <w:r w:rsidRPr="00DC1B16">
        <w:rPr>
          <w:rFonts w:eastAsiaTheme="minorHAnsi"/>
          <w:color w:val="auto"/>
        </w:rPr>
        <w:t xml:space="preserve"> и составило 10 990 единиц. При выполнении </w:t>
      </w:r>
      <w:r w:rsidR="003A7F45" w:rsidRPr="00DC1B16">
        <w:rPr>
          <w:rFonts w:eastAsiaTheme="minorHAnsi"/>
          <w:color w:val="auto"/>
        </w:rPr>
        <w:t xml:space="preserve">читательских </w:t>
      </w:r>
      <w:r w:rsidRPr="00DC1B16">
        <w:rPr>
          <w:rFonts w:eastAsiaTheme="minorHAnsi"/>
          <w:color w:val="auto"/>
        </w:rPr>
        <w:t xml:space="preserve">запросов используется как традиционный справочно-поисковый аппарат библиотек, так и электронные каталоги МБУ «Кандалакшская ЦБС», Мурманской ГОУНБ, Вологодской ОУНБ им. Бабушкина, Архангельской ОНБ им. Добролюбова.  </w:t>
      </w:r>
    </w:p>
    <w:p w:rsidR="002807EF" w:rsidRDefault="00BD6835" w:rsidP="006860BC">
      <w:pPr>
        <w:pStyle w:val="Default"/>
        <w:ind w:firstLine="709"/>
        <w:contextualSpacing/>
        <w:jc w:val="both"/>
        <w:rPr>
          <w:rFonts w:eastAsiaTheme="minorHAnsi"/>
          <w:color w:val="auto"/>
        </w:rPr>
      </w:pPr>
      <w:r w:rsidRPr="00DC1B16">
        <w:rPr>
          <w:rFonts w:eastAsiaTheme="minorHAnsi"/>
          <w:color w:val="auto"/>
        </w:rPr>
        <w:t>Участие в проекте «Читай книги в цифре!» Мурманской ГОУНБ позволяет при выполнении запросов предоставлять по</w:t>
      </w:r>
      <w:r w:rsidR="003A7F45" w:rsidRPr="00DC1B16">
        <w:rPr>
          <w:rFonts w:eastAsiaTheme="minorHAnsi"/>
          <w:color w:val="auto"/>
        </w:rPr>
        <w:t>сетителя</w:t>
      </w:r>
      <w:r w:rsidRPr="00DC1B16">
        <w:rPr>
          <w:rFonts w:eastAsiaTheme="minorHAnsi"/>
          <w:color w:val="auto"/>
        </w:rPr>
        <w:t xml:space="preserve">м полные тексты документов из полнотекстовых баз данных (ЭБС ««Издательство «Лань», «IPRbooks», «Public.Ru»;, «Издательский дом «Гребенников»; электронные издания «Ист Вью Информэйшн Сервис, Инк»). </w:t>
      </w:r>
      <w:r w:rsidR="003477B4">
        <w:rPr>
          <w:rFonts w:eastAsiaTheme="minorHAnsi"/>
          <w:color w:val="auto"/>
        </w:rPr>
        <w:t xml:space="preserve">Кроме того, </w:t>
      </w:r>
      <w:r w:rsidR="002807EF">
        <w:rPr>
          <w:rFonts w:eastAsiaTheme="minorHAnsi"/>
          <w:color w:val="auto"/>
        </w:rPr>
        <w:t>в центральной библиотеке имени Н.В. Колычева с 2017 г. организован доступ к ресурсам Национальной электронной библиотеки. В 2020 году планируется подключение городских библиотек №2 и №3, а до 2024г. – остальных библиотек системы.</w:t>
      </w:r>
    </w:p>
    <w:p w:rsidR="007515CC" w:rsidRPr="00DC1B16" w:rsidRDefault="007515CC" w:rsidP="006860BC">
      <w:pPr>
        <w:pStyle w:val="Default"/>
        <w:ind w:firstLine="709"/>
        <w:contextualSpacing/>
        <w:jc w:val="both"/>
        <w:rPr>
          <w:rFonts w:eastAsiaTheme="minorHAnsi"/>
          <w:color w:val="auto"/>
        </w:rPr>
      </w:pPr>
      <w:r w:rsidRPr="00DC1B16">
        <w:t>Информационное библиографическое обслуживание</w:t>
      </w:r>
      <w:r w:rsidR="003A7F45" w:rsidRPr="00DC1B16">
        <w:t xml:space="preserve"> пользователей</w:t>
      </w:r>
      <w:r w:rsidRPr="00DC1B16">
        <w:t xml:space="preserve"> осуществляется через массовое, коллективное и индивидуальное информирование и направлено большей частью в помощь профессиональной деятельности и самообразованию. </w:t>
      </w:r>
    </w:p>
    <w:p w:rsidR="00BD6835" w:rsidRPr="00DC1B16" w:rsidRDefault="00BD6835" w:rsidP="006860BC">
      <w:pPr>
        <w:pStyle w:val="Default"/>
        <w:ind w:firstLine="709"/>
        <w:contextualSpacing/>
        <w:jc w:val="both"/>
        <w:rPr>
          <w:rFonts w:eastAsiaTheme="minorHAnsi"/>
          <w:color w:val="auto"/>
        </w:rPr>
      </w:pPr>
      <w:r w:rsidRPr="00DC1B16">
        <w:rPr>
          <w:rFonts w:eastAsiaTheme="minorHAnsi"/>
          <w:color w:val="auto"/>
        </w:rPr>
        <w:t xml:space="preserve">В работе по коллективному и индивидуальному информированию, как отмечают сотрудники библиотек, есть сложности. Фонд отраслевой литературы на протяжении многих лет практически не обновлялся, а электронные ресурсы не всегда устраивают абонентов информирования. Чаще всего они хотели бы получать печатные источники (книги и журналы), так как среди абонентов информирования преобладают люди предпенсионного и пенсионного возраста. Более молодые пользователи согласны получать информацию и в электронном формате. Для информирования пользователей в библиотеках ЦБС оформляются книжные выставки-просмотры новой литературы, выставки к юбилейным и памятным датам, издаются информационные бюллетени «Новые книги».  </w:t>
      </w:r>
    </w:p>
    <w:p w:rsidR="001F112F" w:rsidRDefault="001F1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5263" w:rsidRPr="00DC1B16" w:rsidRDefault="00674D79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SWOT</w:t>
      </w:r>
      <w:r w:rsidRPr="00DC1B16">
        <w:rPr>
          <w:rFonts w:ascii="Times New Roman" w:hAnsi="Times New Roman" w:cs="Times New Roman"/>
          <w:b/>
          <w:sz w:val="24"/>
          <w:szCs w:val="24"/>
        </w:rPr>
        <w:t xml:space="preserve"> –АНАЛИЗ</w:t>
      </w:r>
    </w:p>
    <w:p w:rsidR="000773DE" w:rsidRPr="00DC1B16" w:rsidRDefault="000773DE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79" w:rsidRPr="00DC1B16" w:rsidRDefault="00674D79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Основная деятельность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F2185C" w:rsidRPr="00DC1B16" w:rsidTr="00245198">
        <w:tc>
          <w:tcPr>
            <w:tcW w:w="4424" w:type="dxa"/>
          </w:tcPr>
          <w:p w:rsidR="00F2185C" w:rsidRPr="00DC1B16" w:rsidRDefault="00F2185C" w:rsidP="0068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426" w:type="dxa"/>
          </w:tcPr>
          <w:p w:rsidR="00F2185C" w:rsidRPr="00DC1B16" w:rsidRDefault="00F2185C" w:rsidP="0068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F2185C" w:rsidRPr="00DC1B16" w:rsidTr="00245198">
        <w:tc>
          <w:tcPr>
            <w:tcW w:w="8850" w:type="dxa"/>
            <w:gridSpan w:val="2"/>
          </w:tcPr>
          <w:p w:rsidR="00F2185C" w:rsidRPr="00DC1B16" w:rsidRDefault="00F2185C" w:rsidP="0068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BA4B00" w:rsidRPr="00DC1B16" w:rsidTr="00245198">
        <w:tc>
          <w:tcPr>
            <w:tcW w:w="4424" w:type="dxa"/>
          </w:tcPr>
          <w:p w:rsidR="00F2185C" w:rsidRPr="00DC1B16" w:rsidRDefault="00623CD9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 стационарного, внестационарного и дистанционного обслуживания пользователей</w:t>
            </w:r>
          </w:p>
        </w:tc>
        <w:tc>
          <w:tcPr>
            <w:tcW w:w="4426" w:type="dxa"/>
          </w:tcPr>
          <w:p w:rsidR="00F2185C" w:rsidRPr="00DC1B16" w:rsidRDefault="002807EF" w:rsidP="006860BC">
            <w:pPr>
              <w:shd w:val="clear" w:color="auto" w:fill="FFFFFF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2185C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тсутствие программно-проектного подхода для развития основных направлений деятельности </w:t>
            </w:r>
          </w:p>
        </w:tc>
      </w:tr>
      <w:tr w:rsidR="00D35ED2" w:rsidRPr="00DC1B16" w:rsidTr="00245198">
        <w:tc>
          <w:tcPr>
            <w:tcW w:w="4424" w:type="dxa"/>
          </w:tcPr>
          <w:p w:rsidR="00D35ED2" w:rsidRPr="00DC1B16" w:rsidRDefault="001F391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успешно</w:t>
            </w:r>
            <w:r w:rsidR="003E53F5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проведения культурно-массовых мероприятий различного уровня</w:t>
            </w:r>
          </w:p>
        </w:tc>
        <w:tc>
          <w:tcPr>
            <w:tcW w:w="4426" w:type="dxa"/>
          </w:tcPr>
          <w:p w:rsidR="00D35ED2" w:rsidRPr="00DC1B16" w:rsidRDefault="004675A4" w:rsidP="006860BC">
            <w:pPr>
              <w:shd w:val="clear" w:color="auto" w:fill="FFFFFF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количество современных форм и методов работы</w:t>
            </w:r>
          </w:p>
        </w:tc>
      </w:tr>
      <w:tr w:rsidR="00931C1A" w:rsidRPr="00DC1B16" w:rsidTr="00245198">
        <w:tc>
          <w:tcPr>
            <w:tcW w:w="4424" w:type="dxa"/>
          </w:tcPr>
          <w:p w:rsidR="00931C1A" w:rsidRPr="00DC1B16" w:rsidRDefault="00931C1A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доступность  услуг</w:t>
            </w:r>
          </w:p>
        </w:tc>
        <w:tc>
          <w:tcPr>
            <w:tcW w:w="4426" w:type="dxa"/>
          </w:tcPr>
          <w:p w:rsidR="00931C1A" w:rsidRPr="00DC1B16" w:rsidRDefault="00931C1A" w:rsidP="002807EF">
            <w:pPr>
              <w:shd w:val="clear" w:color="auto" w:fill="FFFFFF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  <w:r w:rsidR="0028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7EF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 качества</w:t>
            </w:r>
            <w:r w:rsidR="0028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библиотечных продуктов и услуг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7EF" w:rsidRPr="00DC1B16" w:rsidTr="00245198">
        <w:tc>
          <w:tcPr>
            <w:tcW w:w="4424" w:type="dxa"/>
          </w:tcPr>
          <w:p w:rsidR="002807EF" w:rsidRPr="00DC1B16" w:rsidRDefault="002807EF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807EF" w:rsidRPr="00DC1B16" w:rsidRDefault="002807EF" w:rsidP="002807EF">
            <w:pPr>
              <w:shd w:val="clear" w:color="auto" w:fill="FFFFFF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для организации внестационарного обслуживания населения</w:t>
            </w:r>
          </w:p>
        </w:tc>
      </w:tr>
      <w:tr w:rsidR="00BA4B00" w:rsidRPr="00DC1B16" w:rsidTr="00245198">
        <w:tc>
          <w:tcPr>
            <w:tcW w:w="8850" w:type="dxa"/>
            <w:gridSpan w:val="2"/>
          </w:tcPr>
          <w:p w:rsidR="00F2185C" w:rsidRPr="00DC1B16" w:rsidRDefault="00F2185C" w:rsidP="0068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требованиям времени</w:t>
            </w:r>
          </w:p>
        </w:tc>
      </w:tr>
      <w:tr w:rsidR="00BA4B00" w:rsidRPr="00DC1B16" w:rsidTr="00245198">
        <w:tc>
          <w:tcPr>
            <w:tcW w:w="4424" w:type="dxa"/>
          </w:tcPr>
          <w:p w:rsidR="00F2185C" w:rsidRPr="00DC1B16" w:rsidRDefault="003E53F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185C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библиотечно-информационных услуг всем категориям пользователей на основе информационных технологий</w:t>
            </w:r>
          </w:p>
        </w:tc>
        <w:tc>
          <w:tcPr>
            <w:tcW w:w="4426" w:type="dxa"/>
          </w:tcPr>
          <w:p w:rsidR="00F2185C" w:rsidRPr="00DC1B16" w:rsidRDefault="003E53F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185C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ебольшой процент сотрудников, умеющих работать с современными электронными ресурсами</w:t>
            </w:r>
          </w:p>
          <w:p w:rsidR="00F2185C" w:rsidRPr="00DC1B16" w:rsidRDefault="00F2185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C4" w:rsidRPr="00DC1B16" w:rsidTr="00245198">
        <w:tc>
          <w:tcPr>
            <w:tcW w:w="4424" w:type="dxa"/>
          </w:tcPr>
          <w:p w:rsidR="00052AC4" w:rsidRPr="00DC1B16" w:rsidRDefault="00052AC4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инновациям</w:t>
            </w:r>
          </w:p>
        </w:tc>
        <w:tc>
          <w:tcPr>
            <w:tcW w:w="4426" w:type="dxa"/>
          </w:tcPr>
          <w:p w:rsidR="00052AC4" w:rsidRPr="00DC1B16" w:rsidRDefault="000261D5" w:rsidP="000261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профессиональных к</w:t>
            </w:r>
            <w:r w:rsidRPr="000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омпетенций для реализации инновационных проектов</w:t>
            </w:r>
          </w:p>
        </w:tc>
      </w:tr>
      <w:tr w:rsidR="00F2185C" w:rsidRPr="00DC1B16" w:rsidTr="00245198">
        <w:tc>
          <w:tcPr>
            <w:tcW w:w="4424" w:type="dxa"/>
          </w:tcPr>
          <w:p w:rsidR="00F2185C" w:rsidRPr="00DC1B16" w:rsidRDefault="00F2185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F2185C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финансовых средств на подписку на электронные информационные ресурсы</w:t>
            </w:r>
            <w:r w:rsidR="00F2185C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185C" w:rsidRPr="00DC1B16" w:rsidTr="00245198">
        <w:tc>
          <w:tcPr>
            <w:tcW w:w="4424" w:type="dxa"/>
          </w:tcPr>
          <w:p w:rsidR="00F2185C" w:rsidRPr="00DC1B16" w:rsidRDefault="00F2185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F2185C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количество электронных баз данных</w:t>
            </w:r>
          </w:p>
        </w:tc>
      </w:tr>
      <w:tr w:rsidR="002F441C" w:rsidRPr="00DC1B16" w:rsidTr="00245198">
        <w:tc>
          <w:tcPr>
            <w:tcW w:w="4424" w:type="dxa"/>
          </w:tcPr>
          <w:p w:rsidR="002F441C" w:rsidRPr="00DC1B16" w:rsidRDefault="002F441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F441C" w:rsidRPr="00DC1B16" w:rsidRDefault="002F441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0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материально-технических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для групповой и совместной работы </w:t>
            </w:r>
          </w:p>
        </w:tc>
      </w:tr>
      <w:tr w:rsidR="002F441C" w:rsidRPr="00DC1B16" w:rsidTr="00245198">
        <w:tc>
          <w:tcPr>
            <w:tcW w:w="4424" w:type="dxa"/>
          </w:tcPr>
          <w:p w:rsidR="002F441C" w:rsidRPr="00DC1B16" w:rsidRDefault="002F441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F441C" w:rsidRPr="00DC1B16" w:rsidRDefault="002F441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современной многофункциональной библиотечной информационной  системы (электронного каталога и электронных библиотек) на основе международных стандартов и клиенториентированного программно-аппаратного обеспечения</w:t>
            </w:r>
          </w:p>
        </w:tc>
      </w:tr>
      <w:tr w:rsidR="00BA4B00" w:rsidRPr="00DC1B16" w:rsidTr="00245198">
        <w:tc>
          <w:tcPr>
            <w:tcW w:w="8850" w:type="dxa"/>
            <w:gridSpan w:val="2"/>
          </w:tcPr>
          <w:p w:rsidR="00F2185C" w:rsidRPr="00DC1B16" w:rsidRDefault="003960C0" w:rsidP="0068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185C"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брендовых мероприятий</w:t>
            </w:r>
          </w:p>
        </w:tc>
      </w:tr>
      <w:tr w:rsidR="00BA4B00" w:rsidRPr="00DC1B16" w:rsidTr="00245198">
        <w:tc>
          <w:tcPr>
            <w:tcW w:w="4424" w:type="dxa"/>
          </w:tcPr>
          <w:p w:rsidR="00F2185C" w:rsidRPr="00DC1B16" w:rsidRDefault="00F2185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продуманности, подготовки и качества проведения мероприятий</w:t>
            </w:r>
          </w:p>
          <w:p w:rsidR="00F2185C" w:rsidRPr="00DC1B16" w:rsidRDefault="00F2185C" w:rsidP="006860B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F2185C" w:rsidRPr="00DC1B16" w:rsidRDefault="00F2185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количество брендовых мероприятий (городской праздник чтения «Большой Книжкин день», литературный конкурс «Байки для красавицы Канды», фестиваль фильмов «Кино Победы», межведомственная правовая игра «Правовой калейдоскоп»)</w:t>
            </w:r>
          </w:p>
        </w:tc>
      </w:tr>
      <w:tr w:rsidR="00BA4B00" w:rsidRPr="00DC1B16" w:rsidTr="00245198">
        <w:tc>
          <w:tcPr>
            <w:tcW w:w="8850" w:type="dxa"/>
            <w:gridSpan w:val="2"/>
          </w:tcPr>
          <w:p w:rsidR="00F2185C" w:rsidRPr="00DC1B16" w:rsidRDefault="003960C0" w:rsidP="00686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185C"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мероприятий</w:t>
            </w:r>
          </w:p>
        </w:tc>
      </w:tr>
      <w:tr w:rsidR="00BA4B00" w:rsidRPr="00DC1B16" w:rsidTr="00245198">
        <w:tc>
          <w:tcPr>
            <w:tcW w:w="4424" w:type="dxa"/>
          </w:tcPr>
          <w:p w:rsidR="00F2185C" w:rsidRPr="00DC1B16" w:rsidRDefault="00F2185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культурно-массовых мероприятий</w:t>
            </w:r>
          </w:p>
        </w:tc>
        <w:tc>
          <w:tcPr>
            <w:tcW w:w="4426" w:type="dxa"/>
          </w:tcPr>
          <w:p w:rsidR="00F2185C" w:rsidRPr="00DC1B16" w:rsidRDefault="00F2185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мероприятий</w:t>
            </w:r>
          </w:p>
        </w:tc>
      </w:tr>
      <w:tr w:rsidR="00BA4B00" w:rsidRPr="00DC1B16" w:rsidTr="00245198">
        <w:tc>
          <w:tcPr>
            <w:tcW w:w="8850" w:type="dxa"/>
            <w:gridSpan w:val="2"/>
          </w:tcPr>
          <w:p w:rsidR="00F2185C" w:rsidRPr="00DC1B16" w:rsidRDefault="003960C0" w:rsidP="00686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2185C"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еждународная деятельность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устойчивых партнерских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</w:t>
            </w: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Узкий круг международных партнеров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библиотеке расположена штаб-квартира местной некоммерческой организации «Общество дружбы «Кандалакша-Питео»</w:t>
            </w: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 акциях по продвижению книги и чтения</w:t>
            </w:r>
          </w:p>
          <w:p w:rsidR="00150E62" w:rsidRPr="00DC1B16" w:rsidRDefault="00150E62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международные проекты</w:t>
            </w:r>
          </w:p>
        </w:tc>
      </w:tr>
      <w:tr w:rsidR="00245198" w:rsidRPr="00DC1B16" w:rsidTr="00245198">
        <w:tc>
          <w:tcPr>
            <w:tcW w:w="8850" w:type="dxa"/>
            <w:gridSpan w:val="2"/>
          </w:tcPr>
          <w:p w:rsidR="00245198" w:rsidRPr="00DC1B16" w:rsidRDefault="00245198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партнеров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социальных партнеров</w:t>
            </w: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Партнеры бесплатно используют ресурсы 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налаженных партнерских отношений  с НКО и бизнес-сообществом</w:t>
            </w:r>
          </w:p>
        </w:tc>
      </w:tr>
      <w:tr w:rsidR="00245198" w:rsidRPr="00DC1B16" w:rsidTr="00245198">
        <w:tc>
          <w:tcPr>
            <w:tcW w:w="8850" w:type="dxa"/>
            <w:gridSpan w:val="2"/>
          </w:tcPr>
          <w:p w:rsidR="00245198" w:rsidRPr="00DC1B16" w:rsidRDefault="00245198" w:rsidP="006860B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DC1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-технологий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спроса на получение  библиотечных услуг на основе  IT-технологий (электронный каталог, виртуальная справочная служба, онлайн-продление документов, доступ к электронным ресурсам, использование спецэффектов и музыкального и видеосопровождения при проведении мероприятий)</w:t>
            </w:r>
          </w:p>
        </w:tc>
        <w:tc>
          <w:tcPr>
            <w:tcW w:w="4426" w:type="dxa"/>
          </w:tcPr>
          <w:p w:rsidR="00245198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5198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едостаточное использование  ИКТ при оказании муниципальных услуг</w:t>
            </w:r>
          </w:p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198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5198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ебольшой процент сотрудников, умеющих работать с современным оборудованием и с электронными ресурсами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сайт </w:t>
            </w:r>
          </w:p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веб-сайт библиотеки с единым окном доступа ко всем ресурсам; </w:t>
            </w:r>
          </w:p>
          <w:p w:rsidR="00245198" w:rsidRPr="00DC1B16" w:rsidRDefault="00245198" w:rsidP="006860B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45198" w:rsidRPr="00DC1B16" w:rsidRDefault="00245198" w:rsidP="006860B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собственных электронных информационных ресурсов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45198" w:rsidRPr="00DC1B16" w:rsidRDefault="00245198" w:rsidP="006860B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свободного доступа к  информации: беспроводного доступа в библиотеках  на основе технологии Wi-Fi , открытого (в том числе удаленный) доступа к печатным и электронным ресурсам библиотек </w:t>
            </w:r>
          </w:p>
        </w:tc>
      </w:tr>
      <w:tr w:rsidR="00245198" w:rsidRPr="00DC1B16" w:rsidTr="00245198">
        <w:tc>
          <w:tcPr>
            <w:tcW w:w="8850" w:type="dxa"/>
            <w:gridSpan w:val="2"/>
          </w:tcPr>
          <w:p w:rsidR="00245198" w:rsidRPr="00DC1B16" w:rsidRDefault="00245198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постоянного  состава пользователей, посетителей культурно-массовых мероприятий</w:t>
            </w:r>
          </w:p>
        </w:tc>
        <w:tc>
          <w:tcPr>
            <w:tcW w:w="4426" w:type="dxa"/>
          </w:tcPr>
          <w:p w:rsidR="00245198" w:rsidRPr="00DC1B16" w:rsidRDefault="002807EF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имидж учреждения среди большинства клиентов</w:t>
            </w:r>
          </w:p>
        </w:tc>
        <w:tc>
          <w:tcPr>
            <w:tcW w:w="4426" w:type="dxa"/>
          </w:tcPr>
          <w:p w:rsidR="00245198" w:rsidRPr="00DC1B16" w:rsidRDefault="002807EF" w:rsidP="00280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низкого качества библиотечных продуктов и услуг  </w:t>
            </w:r>
          </w:p>
        </w:tc>
      </w:tr>
      <w:tr w:rsidR="00245198" w:rsidRPr="00DC1B16" w:rsidTr="00245198">
        <w:tc>
          <w:tcPr>
            <w:tcW w:w="8850" w:type="dxa"/>
            <w:gridSpan w:val="2"/>
          </w:tcPr>
          <w:p w:rsidR="00245198" w:rsidRPr="00DC1B16" w:rsidRDefault="00245198" w:rsidP="006860B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спроса на получение  традиционных библиотечных услуг и мероприятий</w:t>
            </w: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/ недостаточное количество  рекламы платных библиотечных услуг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дополнительных платных услуг</w:t>
            </w: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активность библиотечных специалистов в продвижении и оказании платных услуг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заинтересованности  специалистов в повышении качества сервисных услуг</w:t>
            </w:r>
          </w:p>
        </w:tc>
      </w:tr>
      <w:tr w:rsidR="00245198" w:rsidRPr="00DC1B16" w:rsidTr="00245198">
        <w:tc>
          <w:tcPr>
            <w:tcW w:w="4424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245198" w:rsidRPr="00DC1B16" w:rsidRDefault="00245198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количество платных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/ Недостаточный спектр услуг пользователям</w:t>
            </w:r>
          </w:p>
        </w:tc>
      </w:tr>
    </w:tbl>
    <w:p w:rsidR="003960C0" w:rsidRPr="00DC1B16" w:rsidRDefault="003960C0" w:rsidP="006860BC">
      <w:pPr>
        <w:spacing w:after="0" w:line="240" w:lineRule="auto"/>
        <w:rPr>
          <w:rFonts w:ascii="Times New Roman" w:hAnsi="Times New Roman" w:cs="Times New Roman"/>
        </w:rPr>
      </w:pPr>
    </w:p>
    <w:p w:rsidR="00150E62" w:rsidRPr="00DC1B16" w:rsidRDefault="00150E62" w:rsidP="006860BC">
      <w:pPr>
        <w:spacing w:after="0" w:line="240" w:lineRule="auto"/>
        <w:rPr>
          <w:rFonts w:ascii="Times New Roman" w:hAnsi="Times New Roman" w:cs="Times New Roman"/>
        </w:rPr>
      </w:pPr>
    </w:p>
    <w:p w:rsidR="00150E62" w:rsidRPr="00DC1B16" w:rsidRDefault="00150E62" w:rsidP="006860BC">
      <w:pPr>
        <w:spacing w:after="0" w:line="240" w:lineRule="auto"/>
        <w:rPr>
          <w:rFonts w:ascii="Times New Roman" w:hAnsi="Times New Roman" w:cs="Times New Roman"/>
        </w:rPr>
      </w:pPr>
    </w:p>
    <w:p w:rsidR="00150E62" w:rsidRPr="00DC1B16" w:rsidRDefault="00150E62" w:rsidP="006860BC">
      <w:pPr>
        <w:spacing w:after="0" w:line="240" w:lineRule="auto"/>
        <w:rPr>
          <w:rFonts w:ascii="Times New Roman" w:hAnsi="Times New Roman" w:cs="Times New Roman"/>
        </w:rPr>
      </w:pPr>
    </w:p>
    <w:p w:rsidR="00150E62" w:rsidRPr="00DC1B16" w:rsidRDefault="00150E62" w:rsidP="006860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BA4B00" w:rsidRPr="00DC1B16" w:rsidTr="00E06731">
        <w:tc>
          <w:tcPr>
            <w:tcW w:w="8850" w:type="dxa"/>
            <w:gridSpan w:val="2"/>
          </w:tcPr>
          <w:p w:rsidR="003960C0" w:rsidRPr="00DC1B16" w:rsidRDefault="003960C0" w:rsidP="0068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специалистов, обладающих высоким уровнем сформированности профессиональных библиотечных компетенций</w:t>
            </w:r>
            <w:r w:rsidR="00203792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опытный персонал</w:t>
            </w:r>
          </w:p>
        </w:tc>
        <w:tc>
          <w:tcPr>
            <w:tcW w:w="4426" w:type="dxa"/>
          </w:tcPr>
          <w:p w:rsidR="003960C0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960C0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тарение кадрового состава</w:t>
            </w:r>
            <w:r w:rsidR="00D35ED2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Высокий возрастной ценз сотрудников</w:t>
            </w:r>
          </w:p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D35ED2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текучесть кадров</w:t>
            </w:r>
          </w:p>
        </w:tc>
        <w:tc>
          <w:tcPr>
            <w:tcW w:w="4426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развития кадрового потенциала</w:t>
            </w: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D35ED2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специалистов с высшим образованием</w:t>
            </w:r>
          </w:p>
        </w:tc>
        <w:tc>
          <w:tcPr>
            <w:tcW w:w="4426" w:type="dxa"/>
          </w:tcPr>
          <w:p w:rsidR="00C00FBE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кадрового резерва.</w:t>
            </w:r>
          </w:p>
        </w:tc>
      </w:tr>
      <w:tr w:rsidR="00C00FBE" w:rsidRPr="00DC1B16" w:rsidTr="00E06731">
        <w:tc>
          <w:tcPr>
            <w:tcW w:w="4424" w:type="dxa"/>
          </w:tcPr>
          <w:p w:rsidR="00C00FBE" w:rsidRPr="00DC1B16" w:rsidRDefault="00D35ED2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персонала</w:t>
            </w:r>
            <w:r w:rsidR="00C2255C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наличие опыта</w:t>
            </w:r>
          </w:p>
        </w:tc>
        <w:tc>
          <w:tcPr>
            <w:tcW w:w="4426" w:type="dxa"/>
          </w:tcPr>
          <w:p w:rsidR="00C00FBE" w:rsidRPr="00DC1B16" w:rsidRDefault="00C00FBE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непрерывного повышения квалификации специалистов</w:t>
            </w:r>
          </w:p>
        </w:tc>
      </w:tr>
    </w:tbl>
    <w:p w:rsidR="00E06731" w:rsidRPr="00DC1B16" w:rsidRDefault="00E06731" w:rsidP="006860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BA4B00" w:rsidRPr="00DC1B16" w:rsidTr="00E06731">
        <w:tc>
          <w:tcPr>
            <w:tcW w:w="8850" w:type="dxa"/>
            <w:gridSpan w:val="2"/>
          </w:tcPr>
          <w:p w:rsidR="003960C0" w:rsidRPr="00DC1B16" w:rsidRDefault="003960C0" w:rsidP="0068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C2255C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Выгодное / </w:t>
            </w:r>
            <w:r w:rsidR="003960C0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 расположение  библиотек (в каждом районе города и в поселках Кандалакшского района)</w:t>
            </w:r>
          </w:p>
        </w:tc>
        <w:tc>
          <w:tcPr>
            <w:tcW w:w="4426" w:type="dxa"/>
          </w:tcPr>
          <w:p w:rsidR="003960C0" w:rsidRPr="00DC1B16" w:rsidRDefault="003960C0" w:rsidP="006860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 библиотек в приспособленных помещениях </w:t>
            </w:r>
          </w:p>
        </w:tc>
      </w:tr>
      <w:tr w:rsidR="00D35ED2" w:rsidRPr="00DC1B16" w:rsidTr="00E06731">
        <w:tc>
          <w:tcPr>
            <w:tcW w:w="4424" w:type="dxa"/>
          </w:tcPr>
          <w:p w:rsidR="00D35ED2" w:rsidRPr="00DC1B16" w:rsidRDefault="00D35ED2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Просторные помещения</w:t>
            </w:r>
            <w:r w:rsidR="00736E5B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большой размер площади</w:t>
            </w:r>
          </w:p>
        </w:tc>
        <w:tc>
          <w:tcPr>
            <w:tcW w:w="4426" w:type="dxa"/>
          </w:tcPr>
          <w:p w:rsidR="00D35ED2" w:rsidRPr="00DC1B16" w:rsidRDefault="00D35ED2" w:rsidP="006860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комфортных условий пребывания (изношенность помещений, библиотечного оборудования)</w:t>
            </w: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отдельных библиотеках</w:t>
            </w:r>
          </w:p>
        </w:tc>
        <w:tc>
          <w:tcPr>
            <w:tcW w:w="4426" w:type="dxa"/>
          </w:tcPr>
          <w:p w:rsidR="003960C0" w:rsidRPr="00DC1B16" w:rsidRDefault="003960C0" w:rsidP="006860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широкополосного интернета в каждой из библиотек района</w:t>
            </w:r>
          </w:p>
        </w:tc>
        <w:tc>
          <w:tcPr>
            <w:tcW w:w="4426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Устаревшее компьютерное оборудование и оргтехника, отсутствие лицензионного программного обеспечения </w:t>
            </w: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фонд с налаженным внутрисистемным книгообменом</w:t>
            </w:r>
          </w:p>
        </w:tc>
        <w:tc>
          <w:tcPr>
            <w:tcW w:w="4426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качественного и видового состава библиотечного</w:t>
            </w:r>
          </w:p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запросам и  потребностям пользователей</w:t>
            </w:r>
          </w:p>
        </w:tc>
      </w:tr>
      <w:tr w:rsidR="00D35ED2" w:rsidRPr="00DC1B16" w:rsidTr="00E06731">
        <w:tc>
          <w:tcPr>
            <w:tcW w:w="4424" w:type="dxa"/>
          </w:tcPr>
          <w:p w:rsidR="00D35ED2" w:rsidRPr="00DC1B16" w:rsidRDefault="00D35ED2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D35ED2" w:rsidRPr="00DC1B16" w:rsidRDefault="00D35ED2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/ малое количество  новых книжных изданий / низкие темпы обновления документного фонда</w:t>
            </w: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3960C0" w:rsidRPr="00DC1B16" w:rsidRDefault="00D8588B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количество электронных ресурсов</w:t>
            </w:r>
          </w:p>
        </w:tc>
      </w:tr>
      <w:tr w:rsidR="00BA4B00" w:rsidRPr="00DC1B16" w:rsidTr="00E06731">
        <w:tc>
          <w:tcPr>
            <w:tcW w:w="4424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3960C0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60C0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финансовой возможности для получения доступа к полнотекстовым базам данных</w:t>
            </w:r>
          </w:p>
        </w:tc>
      </w:tr>
      <w:tr w:rsidR="003960C0" w:rsidRPr="00DC1B16" w:rsidTr="00E06731">
        <w:tc>
          <w:tcPr>
            <w:tcW w:w="4424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дифференцированного комплектования фонда ЦБС</w:t>
            </w:r>
          </w:p>
        </w:tc>
      </w:tr>
      <w:tr w:rsidR="004675A4" w:rsidRPr="00DC1B16" w:rsidTr="00E06731">
        <w:tc>
          <w:tcPr>
            <w:tcW w:w="4424" w:type="dxa"/>
          </w:tcPr>
          <w:p w:rsidR="004675A4" w:rsidRPr="00DC1B16" w:rsidRDefault="004675A4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4675A4" w:rsidRPr="00DC1B16" w:rsidRDefault="004675A4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E06731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проектно-сметной документации на ремонт библиотек системы</w:t>
            </w:r>
          </w:p>
        </w:tc>
      </w:tr>
    </w:tbl>
    <w:p w:rsidR="00E06731" w:rsidRPr="00DC1B16" w:rsidRDefault="00E06731" w:rsidP="006860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BA4B00" w:rsidRPr="00DC1B16" w:rsidTr="00E06731">
        <w:tc>
          <w:tcPr>
            <w:tcW w:w="8850" w:type="dxa"/>
            <w:gridSpan w:val="2"/>
          </w:tcPr>
          <w:p w:rsidR="003960C0" w:rsidRPr="00DC1B16" w:rsidRDefault="003960C0" w:rsidP="006860B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деятельность учреждения</w:t>
            </w:r>
          </w:p>
        </w:tc>
      </w:tr>
      <w:tr w:rsidR="003960C0" w:rsidRPr="00DC1B16" w:rsidTr="00E06731">
        <w:tc>
          <w:tcPr>
            <w:tcW w:w="4424" w:type="dxa"/>
          </w:tcPr>
          <w:p w:rsidR="003960C0" w:rsidRPr="00DC1B16" w:rsidRDefault="000F630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Государственной программе «Развитие культуры и сохранение культурного наследия»</w:t>
            </w:r>
          </w:p>
        </w:tc>
        <w:tc>
          <w:tcPr>
            <w:tcW w:w="4426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E06731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финансовой деятельности учреждения</w:t>
            </w:r>
          </w:p>
        </w:tc>
      </w:tr>
      <w:tr w:rsidR="003960C0" w:rsidRPr="00DC1B16" w:rsidTr="00E06731">
        <w:tc>
          <w:tcPr>
            <w:tcW w:w="4424" w:type="dxa"/>
          </w:tcPr>
          <w:p w:rsidR="003960C0" w:rsidRPr="00DC1B16" w:rsidRDefault="00C00FBE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оплаты труда специалистов учреждения не ниже уровня по Мурманской области</w:t>
            </w:r>
          </w:p>
        </w:tc>
        <w:tc>
          <w:tcPr>
            <w:tcW w:w="4426" w:type="dxa"/>
          </w:tcPr>
          <w:p w:rsidR="003960C0" w:rsidRPr="00DC1B16" w:rsidRDefault="003960C0" w:rsidP="006860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количество средств, полученных от предпринимательской и иной приносящей доход деятельности</w:t>
            </w:r>
          </w:p>
          <w:p w:rsidR="000773DE" w:rsidRPr="00DC1B16" w:rsidRDefault="000773DE" w:rsidP="006860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300" w:rsidRPr="00DC1B16" w:rsidTr="00E06731">
        <w:tc>
          <w:tcPr>
            <w:tcW w:w="4424" w:type="dxa"/>
          </w:tcPr>
          <w:p w:rsidR="000F6300" w:rsidRPr="00DC1B16" w:rsidRDefault="000F630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0F6300" w:rsidRPr="00DC1B16" w:rsidRDefault="000F6300" w:rsidP="006860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грантовой деятельности</w:t>
            </w:r>
            <w:r w:rsidR="00E06731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налаженной системы работы с благотворителями и спонсорами</w:t>
            </w:r>
          </w:p>
        </w:tc>
      </w:tr>
    </w:tbl>
    <w:p w:rsidR="00E06731" w:rsidRPr="00DC1B16" w:rsidRDefault="00E06731" w:rsidP="006860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3960C0" w:rsidRPr="00DC1B16" w:rsidTr="00E06731">
        <w:tc>
          <w:tcPr>
            <w:tcW w:w="8850" w:type="dxa"/>
            <w:gridSpan w:val="2"/>
          </w:tcPr>
          <w:p w:rsidR="003960C0" w:rsidRPr="00DC1B16" w:rsidRDefault="003960C0" w:rsidP="006860B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</w:tr>
      <w:tr w:rsidR="003960C0" w:rsidRPr="00DC1B16" w:rsidTr="00E06731">
        <w:tc>
          <w:tcPr>
            <w:tcW w:w="4424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лиц с ОВЗ  специалистами МБУ «Кандалакшская ЦБС»  на дому и дистанционно</w:t>
            </w:r>
          </w:p>
        </w:tc>
        <w:tc>
          <w:tcPr>
            <w:tcW w:w="4426" w:type="dxa"/>
          </w:tcPr>
          <w:p w:rsidR="003960C0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60C0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еприспособленность помещений библиотек, входящих в состав МБУ «Кандалакшская ЦБС», для </w:t>
            </w:r>
            <w:r w:rsidR="00C00FBE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людьми</w:t>
            </w:r>
            <w:r w:rsidR="003960C0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  <w:r w:rsidR="00C00FBE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обслуживания</w:t>
            </w:r>
          </w:p>
        </w:tc>
      </w:tr>
      <w:tr w:rsidR="00065C7E" w:rsidRPr="00DC1B16" w:rsidTr="00E06731">
        <w:tc>
          <w:tcPr>
            <w:tcW w:w="4424" w:type="dxa"/>
          </w:tcPr>
          <w:p w:rsidR="00065C7E" w:rsidRPr="00DC1B16" w:rsidRDefault="00065C7E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доступности в </w:t>
            </w:r>
            <w:r w:rsidR="00E06731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75A4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библиотеках </w:t>
            </w:r>
            <w:r w:rsidR="004675A4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(переносные пандусы, перекатные пандусы-пороги и т.д.)</w:t>
            </w:r>
            <w:r w:rsidR="004675A4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</w:tcPr>
          <w:p w:rsidR="00065C7E" w:rsidRPr="00DC1B16" w:rsidRDefault="00065C7E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7E" w:rsidRPr="00DC1B16" w:rsidTr="00E06731">
        <w:tc>
          <w:tcPr>
            <w:tcW w:w="4424" w:type="dxa"/>
          </w:tcPr>
          <w:p w:rsidR="00065C7E" w:rsidRPr="00DC1B16" w:rsidRDefault="00065C7E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адаптированной для слабовидящих  версии </w:t>
            </w:r>
            <w:r w:rsidR="00E06731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="00E06731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</w:p>
        </w:tc>
        <w:tc>
          <w:tcPr>
            <w:tcW w:w="4426" w:type="dxa"/>
          </w:tcPr>
          <w:p w:rsidR="00065C7E" w:rsidRPr="00DC1B16" w:rsidRDefault="00065C7E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731" w:rsidRPr="00DC1B16" w:rsidRDefault="00E06731" w:rsidP="006860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3960C0" w:rsidRPr="00DC1B16" w:rsidTr="00E06731">
        <w:tc>
          <w:tcPr>
            <w:tcW w:w="8850" w:type="dxa"/>
            <w:gridSpan w:val="2"/>
          </w:tcPr>
          <w:p w:rsidR="003960C0" w:rsidRPr="00DC1B16" w:rsidRDefault="003960C0" w:rsidP="006860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3960C0" w:rsidRPr="00DC1B16" w:rsidTr="00E06731">
        <w:tc>
          <w:tcPr>
            <w:tcW w:w="4424" w:type="dxa"/>
          </w:tcPr>
          <w:p w:rsidR="003960C0" w:rsidRPr="00DC1B16" w:rsidRDefault="00E06731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в 9 библиотеках из 11</w:t>
            </w:r>
          </w:p>
        </w:tc>
        <w:tc>
          <w:tcPr>
            <w:tcW w:w="4426" w:type="dxa"/>
          </w:tcPr>
          <w:p w:rsidR="003960C0" w:rsidRPr="00DC1B16" w:rsidRDefault="003960C0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средств на обеспечение безопасности специалистов и посетителей библиотек</w:t>
            </w:r>
          </w:p>
        </w:tc>
      </w:tr>
      <w:tr w:rsidR="004675A4" w:rsidRPr="00DC1B16" w:rsidTr="00E06731">
        <w:tc>
          <w:tcPr>
            <w:tcW w:w="4424" w:type="dxa"/>
          </w:tcPr>
          <w:p w:rsidR="004675A4" w:rsidRPr="00DC1B16" w:rsidRDefault="00E06731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охранной сигнализации в 2 библиотеках</w:t>
            </w:r>
          </w:p>
        </w:tc>
        <w:tc>
          <w:tcPr>
            <w:tcW w:w="4426" w:type="dxa"/>
          </w:tcPr>
          <w:p w:rsidR="004675A4" w:rsidRPr="00DC1B16" w:rsidRDefault="004675A4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</w:t>
            </w:r>
            <w:r w:rsidR="00E06731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охранной сигнализации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библиотеках из 11</w:t>
            </w:r>
          </w:p>
        </w:tc>
      </w:tr>
    </w:tbl>
    <w:p w:rsidR="002F441C" w:rsidRPr="00DC1B16" w:rsidRDefault="002F441C" w:rsidP="006860BC">
      <w:pPr>
        <w:spacing w:after="0" w:line="240" w:lineRule="auto"/>
        <w:rPr>
          <w:rFonts w:ascii="Times New Roman" w:hAnsi="Times New Roman" w:cs="Times New Roman"/>
        </w:rPr>
      </w:pPr>
      <w:r w:rsidRPr="00DC1B16">
        <w:rPr>
          <w:rFonts w:ascii="Times New Roman" w:hAnsi="Times New Roman" w:cs="Times New Roman"/>
        </w:rPr>
        <w:t xml:space="preserve"> </w:t>
      </w:r>
    </w:p>
    <w:p w:rsidR="00150E62" w:rsidRPr="00DC1B16" w:rsidRDefault="00150E62" w:rsidP="006860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E87" w:rsidRPr="00DC1B16" w:rsidRDefault="00DB2E87">
      <w:pPr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73DE" w:rsidRPr="00DC1B16" w:rsidRDefault="00703647" w:rsidP="006860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проблем, </w:t>
      </w:r>
    </w:p>
    <w:p w:rsidR="000E27AA" w:rsidRPr="00DC1B16" w:rsidRDefault="00703647" w:rsidP="000773D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на решение которых направлена</w:t>
      </w:r>
      <w:r w:rsidR="000773DE" w:rsidRPr="00DC1B1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DC1B16">
        <w:rPr>
          <w:rFonts w:ascii="Times New Roman" w:hAnsi="Times New Roman" w:cs="Times New Roman"/>
          <w:b/>
          <w:sz w:val="24"/>
          <w:szCs w:val="24"/>
        </w:rPr>
        <w:t>рограмма развития учреждения</w:t>
      </w:r>
    </w:p>
    <w:p w:rsidR="00BD6835" w:rsidRPr="00DC1B16" w:rsidRDefault="00BD6835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hAnsi="Times New Roman" w:cs="Times New Roman"/>
          <w:sz w:val="24"/>
          <w:szCs w:val="24"/>
        </w:rPr>
        <w:t>В соответствии с утвержденной муниципальной программой «Развитие культуры и сохранение культурного наследия в муниципальном образовании Кандалакшский район» в Кандалакшском районе осуществляются меры по сохранению и развитию сети  библиотек, однако б</w:t>
      </w:r>
      <w:r w:rsidRPr="00DC1B16">
        <w:rPr>
          <w:rFonts w:ascii="Times New Roman" w:hAnsi="Times New Roman" w:cs="Times New Roman"/>
          <w:sz w:val="24"/>
          <w:szCs w:val="24"/>
          <w:lang w:eastAsia="ru-RU"/>
        </w:rPr>
        <w:t xml:space="preserve">иблиотечное дело </w:t>
      </w:r>
      <w:r w:rsidR="00177492" w:rsidRPr="00DC1B16">
        <w:rPr>
          <w:rFonts w:ascii="Times New Roman" w:hAnsi="Times New Roman" w:cs="Times New Roman"/>
          <w:sz w:val="24"/>
          <w:szCs w:val="24"/>
          <w:lang w:eastAsia="ru-RU"/>
        </w:rPr>
        <w:t xml:space="preserve">все же </w:t>
      </w:r>
      <w:r w:rsidRPr="00DC1B16">
        <w:rPr>
          <w:rFonts w:ascii="Times New Roman" w:hAnsi="Times New Roman" w:cs="Times New Roman"/>
          <w:sz w:val="24"/>
          <w:szCs w:val="24"/>
          <w:lang w:eastAsia="ru-RU"/>
        </w:rPr>
        <w:t xml:space="preserve">нуждается в плановой модернизации в соответствии с современными требованиями к качеству и доступности предоставления услуг. </w:t>
      </w:r>
    </w:p>
    <w:p w:rsidR="00BD6835" w:rsidRPr="00DC1B16" w:rsidRDefault="00BD6835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целевой программы  «Развитие муниципального бюджетного учреждения «Кандалакшская централизованная библиотечная система» на 2021-2024 годы» обусловлена современными тенденциями развития библиотек, повышением социальной значимости информации.  Программа направлена на усиление роли библиотек в социально-экономической и культурной жизни Кандалакшского района  с целью совершенствования и функционального расширения деятельности библиотек как информационных, образовательных и культурно-досуговых центров для различных категорий населения.</w:t>
      </w:r>
    </w:p>
    <w:p w:rsidR="00BD6835" w:rsidRPr="00DC1B16" w:rsidRDefault="00BD6835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 настоящее время во всем мире доминантами общественного развития становятся знания и информационные технологии. Наше столетие связывают с информатизацией и формированием информационного общества, рассматривая их как процесс эффективного освоения накопленных человечеством информационных ресурсов, поэтому пристальное внимание в настоящее время уделяется библиотекам.</w:t>
      </w:r>
    </w:p>
    <w:p w:rsidR="006744E0" w:rsidRPr="00DC1B16" w:rsidRDefault="006744E0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Процессы информатизации современной жизни требуют от учреждений культуры, в т.ч. и от библиотек,  внедрения информационных технологий, автоматизации процессов</w:t>
      </w:r>
      <w:r w:rsidR="006E2EC8" w:rsidRPr="00DC1B16">
        <w:rPr>
          <w:rFonts w:ascii="Times New Roman" w:hAnsi="Times New Roman" w:cs="Times New Roman"/>
          <w:sz w:val="24"/>
          <w:szCs w:val="24"/>
        </w:rPr>
        <w:t xml:space="preserve">, модернизации системы </w:t>
      </w:r>
      <w:r w:rsidR="00C30452" w:rsidRPr="00DC1B16">
        <w:rPr>
          <w:rFonts w:ascii="Times New Roman" w:hAnsi="Times New Roman" w:cs="Times New Roman"/>
          <w:sz w:val="24"/>
          <w:szCs w:val="24"/>
        </w:rPr>
        <w:t>обслуживания пользователей</w:t>
      </w:r>
      <w:r w:rsidRPr="00DC1B16">
        <w:rPr>
          <w:rFonts w:ascii="Times New Roman" w:hAnsi="Times New Roman" w:cs="Times New Roman"/>
          <w:sz w:val="24"/>
          <w:szCs w:val="24"/>
        </w:rPr>
        <w:t xml:space="preserve"> с целью более оперативного и качественного удовлетворения запросов потребителей услуг.</w:t>
      </w:r>
    </w:p>
    <w:p w:rsidR="00931C85" w:rsidRPr="003A3099" w:rsidRDefault="00053193" w:rsidP="0093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Однако п</w:t>
      </w:r>
      <w:r w:rsidR="00177492" w:rsidRPr="00DC1B16">
        <w:rPr>
          <w:rFonts w:ascii="Times New Roman" w:hAnsi="Times New Roman" w:cs="Times New Roman"/>
          <w:sz w:val="24"/>
          <w:szCs w:val="24"/>
        </w:rPr>
        <w:t xml:space="preserve">отребность в </w:t>
      </w:r>
      <w:r w:rsidR="006E2EC8" w:rsidRPr="00DC1B16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177492" w:rsidRPr="00DC1B16">
        <w:rPr>
          <w:rFonts w:ascii="Times New Roman" w:hAnsi="Times New Roman" w:cs="Times New Roman"/>
          <w:sz w:val="24"/>
          <w:szCs w:val="24"/>
        </w:rPr>
        <w:t xml:space="preserve">компьютерах и оргтехнике в библиотеках МБУ «Кандалакшская ЦБС» составляет </w:t>
      </w:r>
      <w:r w:rsidR="00DE51B9" w:rsidRPr="00DC1B16">
        <w:rPr>
          <w:rFonts w:ascii="Times New Roman" w:hAnsi="Times New Roman" w:cs="Times New Roman"/>
          <w:sz w:val="24"/>
          <w:szCs w:val="24"/>
        </w:rPr>
        <w:t>84</w:t>
      </w:r>
      <w:r w:rsidR="00177492" w:rsidRPr="00DC1B16">
        <w:rPr>
          <w:rFonts w:ascii="Times New Roman" w:hAnsi="Times New Roman" w:cs="Times New Roman"/>
          <w:sz w:val="24"/>
          <w:szCs w:val="24"/>
        </w:rPr>
        <w:t xml:space="preserve">%. </w:t>
      </w:r>
      <w:r w:rsidR="00E06731" w:rsidRPr="00DC1B16">
        <w:rPr>
          <w:rFonts w:ascii="Times New Roman" w:hAnsi="Times New Roman" w:cs="Times New Roman"/>
          <w:sz w:val="24"/>
          <w:szCs w:val="24"/>
        </w:rPr>
        <w:t xml:space="preserve">Старый компьютерный парк изношен. </w:t>
      </w:r>
      <w:r w:rsidR="00931C85">
        <w:rPr>
          <w:rFonts w:ascii="Times New Roman" w:hAnsi="Times New Roman" w:cs="Times New Roman"/>
          <w:sz w:val="24"/>
          <w:szCs w:val="24"/>
        </w:rPr>
        <w:t>Ор</w:t>
      </w:r>
      <w:r w:rsidR="00931C85" w:rsidRPr="003A3099">
        <w:rPr>
          <w:rFonts w:ascii="Times New Roman" w:hAnsi="Times New Roman" w:cs="Times New Roman"/>
          <w:sz w:val="24"/>
          <w:szCs w:val="24"/>
        </w:rPr>
        <w:t>гтехн</w:t>
      </w:r>
      <w:r w:rsidR="00931C85">
        <w:rPr>
          <w:rFonts w:ascii="Times New Roman" w:hAnsi="Times New Roman" w:cs="Times New Roman"/>
          <w:sz w:val="24"/>
          <w:szCs w:val="24"/>
        </w:rPr>
        <w:t>ика не обновлялась  более 10 лет.</w:t>
      </w:r>
      <w:r w:rsidR="00931C85" w:rsidRPr="003A3099">
        <w:rPr>
          <w:rFonts w:ascii="Times New Roman" w:hAnsi="Times New Roman" w:cs="Times New Roman"/>
          <w:sz w:val="24"/>
          <w:szCs w:val="24"/>
        </w:rPr>
        <w:t xml:space="preserve"> </w:t>
      </w:r>
      <w:r w:rsidR="00E06731" w:rsidRPr="00DC1B16">
        <w:rPr>
          <w:rFonts w:ascii="Times New Roman" w:hAnsi="Times New Roman" w:cs="Times New Roman"/>
          <w:sz w:val="24"/>
          <w:szCs w:val="24"/>
        </w:rPr>
        <w:t xml:space="preserve">Техника постоянно выходит из строя. </w:t>
      </w:r>
      <w:r w:rsidR="007663C1" w:rsidRPr="00DC1B16">
        <w:rPr>
          <w:rFonts w:ascii="Times New Roman" w:hAnsi="Times New Roman" w:cs="Times New Roman"/>
          <w:sz w:val="24"/>
          <w:szCs w:val="24"/>
        </w:rPr>
        <w:t>У учреждения отсутствуют собственные электронные базы данных</w:t>
      </w:r>
      <w:r w:rsidR="00E06731" w:rsidRPr="00DC1B16">
        <w:rPr>
          <w:rFonts w:ascii="Times New Roman" w:hAnsi="Times New Roman" w:cs="Times New Roman"/>
          <w:sz w:val="24"/>
          <w:szCs w:val="24"/>
        </w:rPr>
        <w:t>, удаленный доступ к электронному каталогу</w:t>
      </w:r>
      <w:r w:rsidR="007663C1" w:rsidRPr="00DC1B16">
        <w:rPr>
          <w:rFonts w:ascii="Times New Roman" w:hAnsi="Times New Roman" w:cs="Times New Roman"/>
          <w:sz w:val="24"/>
          <w:szCs w:val="24"/>
        </w:rPr>
        <w:t>.</w:t>
      </w:r>
      <w:r w:rsidR="00931C85">
        <w:rPr>
          <w:rFonts w:ascii="Times New Roman" w:hAnsi="Times New Roman" w:cs="Times New Roman"/>
          <w:sz w:val="24"/>
          <w:szCs w:val="24"/>
        </w:rPr>
        <w:t xml:space="preserve"> </w:t>
      </w:r>
      <w:r w:rsidR="00931C85" w:rsidRPr="003A3099">
        <w:rPr>
          <w:rFonts w:ascii="Times New Roman" w:hAnsi="Times New Roman" w:cs="Times New Roman"/>
          <w:sz w:val="24"/>
          <w:szCs w:val="24"/>
        </w:rPr>
        <w:t xml:space="preserve">Данный факт отрицательно влияет на качество предоставляемых услуг. Для эффективного обслуживания пользователей необходимо обновление компьютерного парка и приобретение новых комплектов лицензионных программ. </w:t>
      </w:r>
    </w:p>
    <w:p w:rsidR="00533DEF" w:rsidRPr="00DC1B16" w:rsidRDefault="00533DEF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33DEF" w:rsidRPr="00DC1B16" w:rsidRDefault="00533DEF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В связи с совершенствованием отрасли, возникновением новых процессов развития: информатизацией, автоматизацией, появлением в библиотеках новых структур, освоением инновационных видов деятельности остро встала необходимость профессионального развития библиотечных сотрудников. Главная цель в развитии персонала – формирование высокопрофессионального, активного и способного к инновациям коллектива. Каждый библиотечный специалист должен стремиться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долга. </w:t>
      </w:r>
    </w:p>
    <w:p w:rsidR="00DE51B9" w:rsidRPr="00DC1B16" w:rsidRDefault="00DE51B9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7492" w:rsidRPr="00DC1B16" w:rsidRDefault="00177492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Следующая проблема, которую необходимо срочно решать в ближайшее время</w:t>
      </w:r>
      <w:r w:rsidR="00E06731" w:rsidRPr="00DC1B16">
        <w:rPr>
          <w:rFonts w:ascii="Times New Roman" w:hAnsi="Times New Roman" w:cs="Times New Roman"/>
          <w:sz w:val="24"/>
          <w:szCs w:val="24"/>
        </w:rPr>
        <w:t>,</w:t>
      </w:r>
      <w:r w:rsidRPr="00DC1B16">
        <w:rPr>
          <w:rFonts w:ascii="Times New Roman" w:hAnsi="Times New Roman" w:cs="Times New Roman"/>
          <w:sz w:val="24"/>
          <w:szCs w:val="24"/>
        </w:rPr>
        <w:t xml:space="preserve"> - это обветшание и устарелость фондов библиотек, недостаточное поступление новой литературы из-за отсутствия необходимого финансирования. </w:t>
      </w:r>
    </w:p>
    <w:p w:rsidR="00023894" w:rsidRPr="00DC1B16" w:rsidRDefault="00023894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Состав фондов библиотек </w:t>
      </w:r>
      <w:r w:rsidR="009C0BC7" w:rsidRPr="00DC1B16">
        <w:rPr>
          <w:rFonts w:ascii="Times New Roman" w:hAnsi="Times New Roman" w:cs="Times New Roman"/>
          <w:sz w:val="24"/>
          <w:szCs w:val="24"/>
        </w:rPr>
        <w:t xml:space="preserve">МБУ «Кандалакшская ЦБС» </w:t>
      </w:r>
      <w:r w:rsidRPr="00DC1B16">
        <w:rPr>
          <w:rFonts w:ascii="Times New Roman" w:hAnsi="Times New Roman" w:cs="Times New Roman"/>
          <w:sz w:val="24"/>
          <w:szCs w:val="24"/>
        </w:rPr>
        <w:t xml:space="preserve">не соответствует запросам населения и тенденциям экономического и культурного развития муниципального образования Кандалакшский район. </w:t>
      </w:r>
    </w:p>
    <w:p w:rsidR="009C0BC7" w:rsidRPr="00DC1B16" w:rsidRDefault="00104A4A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 настоящее время б</w:t>
      </w:r>
      <w:r w:rsidR="009C0BC7" w:rsidRPr="00DC1B16">
        <w:rPr>
          <w:rFonts w:ascii="Times New Roman" w:hAnsi="Times New Roman" w:cs="Times New Roman"/>
          <w:sz w:val="24"/>
          <w:szCs w:val="24"/>
        </w:rPr>
        <w:t xml:space="preserve">ольшинство документов  - на традиционных бумажных носителях, выпущенных в 70-80г.г.  Электронные ресурсы составляют 5% от общего числа документов. </w:t>
      </w:r>
    </w:p>
    <w:p w:rsidR="009C0BC7" w:rsidRPr="00DC1B16" w:rsidRDefault="00104A4A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023894" w:rsidRPr="00DC1B16">
        <w:rPr>
          <w:rFonts w:ascii="Times New Roman" w:hAnsi="Times New Roman" w:cs="Times New Roman"/>
          <w:sz w:val="24"/>
          <w:szCs w:val="24"/>
        </w:rPr>
        <w:t>онды</w:t>
      </w:r>
      <w:r w:rsidRPr="00DC1B16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023894" w:rsidRPr="00DC1B16">
        <w:rPr>
          <w:rFonts w:ascii="Times New Roman" w:hAnsi="Times New Roman" w:cs="Times New Roman"/>
          <w:sz w:val="24"/>
          <w:szCs w:val="24"/>
        </w:rPr>
        <w:t xml:space="preserve"> содержат до 60% устаревшей и ветхой литературы, </w:t>
      </w:r>
      <w:r w:rsidR="009C0BC7" w:rsidRPr="00DC1B16">
        <w:rPr>
          <w:rFonts w:ascii="Times New Roman" w:hAnsi="Times New Roman" w:cs="Times New Roman"/>
          <w:sz w:val="24"/>
          <w:szCs w:val="24"/>
        </w:rPr>
        <w:t xml:space="preserve">по своим биологическим характеристикам представляющей опасность для здоровья сотрудников и читателей, особенно детей. </w:t>
      </w:r>
    </w:p>
    <w:p w:rsidR="00023894" w:rsidRPr="00DC1B16" w:rsidRDefault="00023894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Обновление библиотечного фонда идет медленными темпами.</w:t>
      </w:r>
      <w:r w:rsidR="00DE51B9" w:rsidRPr="00DC1B16">
        <w:rPr>
          <w:rFonts w:ascii="Times New Roman" w:hAnsi="Times New Roman" w:cs="Times New Roman"/>
          <w:sz w:val="24"/>
          <w:szCs w:val="24"/>
        </w:rPr>
        <w:t xml:space="preserve"> В 2019 году обновляемость составила 2%.</w:t>
      </w:r>
    </w:p>
    <w:p w:rsidR="00023894" w:rsidRPr="00DC1B16" w:rsidRDefault="00023894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Списание книг в МБУ «Кандалакшская ЦБС» превышает их поступление в 2,5 раза.</w:t>
      </w:r>
    </w:p>
    <w:p w:rsidR="00DE51B9" w:rsidRPr="00DC1B16" w:rsidRDefault="00023894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Нехватка финансовых средств на комплектование книжными и периодическими изданиями, на подписку на электронные базы данных  привела к ограничению прав жителей муниципального образования на полноценную информацию, потребность в которой значительно возросла. </w:t>
      </w:r>
    </w:p>
    <w:p w:rsidR="00023894" w:rsidRPr="00DC1B16" w:rsidRDefault="00023894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Между тем документы, пользующиеся наибольшим спросом, необходимо приобретать в достаточном количестве на разных видах носителей.</w:t>
      </w:r>
      <w:r w:rsidR="00DE51B9"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="009C0BC7" w:rsidRPr="00DC1B16">
        <w:rPr>
          <w:rFonts w:ascii="Times New Roman" w:hAnsi="Times New Roman" w:cs="Times New Roman"/>
          <w:sz w:val="24"/>
          <w:szCs w:val="24"/>
        </w:rPr>
        <w:t>Согласно действующим нормативам, ежегодное поступление должно составлять 250 экз. на 1000 жителей, т.е. ежегодное по</w:t>
      </w:r>
      <w:r w:rsidR="006E2EC8" w:rsidRPr="00DC1B16">
        <w:rPr>
          <w:rFonts w:ascii="Times New Roman" w:hAnsi="Times New Roman" w:cs="Times New Roman"/>
          <w:sz w:val="24"/>
          <w:szCs w:val="24"/>
        </w:rPr>
        <w:t>полнение</w:t>
      </w:r>
      <w:r w:rsidR="009C0BC7"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="006E2EC8" w:rsidRPr="00DC1B16">
        <w:rPr>
          <w:rFonts w:ascii="Times New Roman" w:hAnsi="Times New Roman" w:cs="Times New Roman"/>
          <w:sz w:val="24"/>
          <w:szCs w:val="24"/>
        </w:rPr>
        <w:t>фондов</w:t>
      </w:r>
      <w:r w:rsidR="00DE51B9" w:rsidRPr="00DC1B16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9C0BC7" w:rsidRPr="00DC1B16">
        <w:rPr>
          <w:rFonts w:ascii="Times New Roman" w:hAnsi="Times New Roman" w:cs="Times New Roman"/>
          <w:sz w:val="24"/>
          <w:szCs w:val="24"/>
        </w:rPr>
        <w:t xml:space="preserve">МБУ </w:t>
      </w:r>
      <w:r w:rsidR="00DE51B9" w:rsidRPr="00DC1B16">
        <w:rPr>
          <w:rFonts w:ascii="Times New Roman" w:hAnsi="Times New Roman" w:cs="Times New Roman"/>
          <w:sz w:val="24"/>
          <w:szCs w:val="24"/>
        </w:rPr>
        <w:t>«</w:t>
      </w:r>
      <w:r w:rsidR="009C0BC7" w:rsidRPr="00DC1B16">
        <w:rPr>
          <w:rFonts w:ascii="Times New Roman" w:hAnsi="Times New Roman" w:cs="Times New Roman"/>
          <w:sz w:val="24"/>
          <w:szCs w:val="24"/>
        </w:rPr>
        <w:t>К</w:t>
      </w:r>
      <w:r w:rsidR="00DE51B9" w:rsidRPr="00DC1B16">
        <w:rPr>
          <w:rFonts w:ascii="Times New Roman" w:hAnsi="Times New Roman" w:cs="Times New Roman"/>
          <w:sz w:val="24"/>
          <w:szCs w:val="24"/>
        </w:rPr>
        <w:t xml:space="preserve">андалакшская </w:t>
      </w:r>
      <w:r w:rsidR="009C0BC7" w:rsidRPr="00DC1B16">
        <w:rPr>
          <w:rFonts w:ascii="Times New Roman" w:hAnsi="Times New Roman" w:cs="Times New Roman"/>
          <w:sz w:val="24"/>
          <w:szCs w:val="24"/>
        </w:rPr>
        <w:t>ЦБС</w:t>
      </w:r>
      <w:r w:rsidR="00DE51B9" w:rsidRPr="00DC1B16">
        <w:rPr>
          <w:rFonts w:ascii="Times New Roman" w:hAnsi="Times New Roman" w:cs="Times New Roman"/>
          <w:sz w:val="24"/>
          <w:szCs w:val="24"/>
        </w:rPr>
        <w:t>»</w:t>
      </w:r>
      <w:r w:rsidR="009C0BC7" w:rsidRPr="00DC1B16">
        <w:rPr>
          <w:rFonts w:ascii="Times New Roman" w:hAnsi="Times New Roman" w:cs="Times New Roman"/>
          <w:sz w:val="24"/>
          <w:szCs w:val="24"/>
        </w:rPr>
        <w:t xml:space="preserve"> должно быть не менее 8000 экз.</w:t>
      </w:r>
      <w:r w:rsidR="00DE51B9" w:rsidRPr="00DC1B16">
        <w:rPr>
          <w:rFonts w:ascii="Times New Roman" w:hAnsi="Times New Roman" w:cs="Times New Roman"/>
          <w:sz w:val="24"/>
          <w:szCs w:val="24"/>
        </w:rPr>
        <w:t xml:space="preserve"> По факту </w:t>
      </w:r>
      <w:r w:rsidR="006E2EC8" w:rsidRPr="00DC1B16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E51B9"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="006E2EC8" w:rsidRPr="00DC1B16">
        <w:rPr>
          <w:rFonts w:ascii="Times New Roman" w:hAnsi="Times New Roman" w:cs="Times New Roman"/>
          <w:sz w:val="24"/>
          <w:szCs w:val="24"/>
        </w:rPr>
        <w:t>поступило 5513 экземпляров документов (из них книг – 3536, в т.ч. новые издания – 1058 экз.).</w:t>
      </w:r>
    </w:p>
    <w:p w:rsidR="00DE51B9" w:rsidRPr="00DC1B16" w:rsidRDefault="00DE51B9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449B" w:rsidRPr="00DC1B16" w:rsidRDefault="00177492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Следующая важная проблема, которая привлекла внимание к библиотекам, - это системный кризис культуры чтения. Такое положение сопряжено с большим социальным риском, поскольку чтение представляет собой важнейший способ освоения жизненно значимой информации, без него немыслима интеграция личности в многонациональную и многослойную культуру, понимаемую как комплекс духовных, материальных, интеллектуальных и эмоциональных черт. Для эффективного решения данной проблемы назрела необходимость повышения качества, доступности и оперативности обслуживания пользователей</w:t>
      </w:r>
      <w:r w:rsidR="0050449B" w:rsidRPr="00DC1B16">
        <w:rPr>
          <w:rFonts w:ascii="Times New Roman" w:hAnsi="Times New Roman" w:cs="Times New Roman"/>
          <w:sz w:val="24"/>
          <w:szCs w:val="24"/>
        </w:rPr>
        <w:t>, компьютеризации</w:t>
      </w:r>
      <w:r w:rsidRPr="00DC1B16">
        <w:rPr>
          <w:rFonts w:ascii="Times New Roman" w:hAnsi="Times New Roman" w:cs="Times New Roman"/>
          <w:sz w:val="24"/>
          <w:szCs w:val="24"/>
        </w:rPr>
        <w:t>, использования информа</w:t>
      </w:r>
      <w:r w:rsidR="0050449B" w:rsidRPr="00DC1B16">
        <w:rPr>
          <w:rFonts w:ascii="Times New Roman" w:hAnsi="Times New Roman" w:cs="Times New Roman"/>
          <w:sz w:val="24"/>
          <w:szCs w:val="24"/>
        </w:rPr>
        <w:t>ционных ресурсов, комплектования</w:t>
      </w:r>
      <w:r w:rsidRPr="00DC1B16">
        <w:rPr>
          <w:rFonts w:ascii="Times New Roman" w:hAnsi="Times New Roman" w:cs="Times New Roman"/>
          <w:sz w:val="24"/>
          <w:szCs w:val="24"/>
        </w:rPr>
        <w:t xml:space="preserve"> библиотек современными художественными,  справочно-энциклопедическими, </w:t>
      </w:r>
      <w:r w:rsidR="002345FF" w:rsidRPr="00DC1B16">
        <w:rPr>
          <w:rFonts w:ascii="Times New Roman" w:hAnsi="Times New Roman" w:cs="Times New Roman"/>
          <w:sz w:val="24"/>
          <w:szCs w:val="24"/>
        </w:rPr>
        <w:t>научно-популярными д</w:t>
      </w:r>
      <w:r w:rsidR="0050449B" w:rsidRPr="00DC1B16">
        <w:rPr>
          <w:rFonts w:ascii="Times New Roman" w:hAnsi="Times New Roman" w:cs="Times New Roman"/>
          <w:sz w:val="24"/>
          <w:szCs w:val="24"/>
        </w:rPr>
        <w:t>окументами на всех видах носителей</w:t>
      </w:r>
      <w:r w:rsidRPr="00DC1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731" w:rsidRPr="00DC1B16" w:rsidRDefault="00E06731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63C1" w:rsidRPr="00DC1B16" w:rsidRDefault="007663C1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 последнее время наметилось улучшение обеспеченности библиотек, но для кардинального изменения положения этого недостаточно. Для полноценного возрождения библиотечного дела в Кандалакшском районе требуются стабильные меры в виде данной муниципальной целевой программы.</w:t>
      </w:r>
    </w:p>
    <w:p w:rsidR="00E06731" w:rsidRPr="00DC1B16" w:rsidRDefault="00E06731" w:rsidP="00686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31A" w:rsidRDefault="00053193" w:rsidP="00CC6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52431A">
        <w:rPr>
          <w:rFonts w:ascii="Times New Roman" w:hAnsi="Times New Roman" w:cs="Times New Roman"/>
          <w:sz w:val="24"/>
          <w:szCs w:val="24"/>
        </w:rPr>
        <w:t xml:space="preserve">большая часть помещений библиотек </w:t>
      </w:r>
      <w:r w:rsidR="0052431A" w:rsidRPr="00343D7F">
        <w:rPr>
          <w:rFonts w:ascii="Times New Roman" w:hAnsi="Times New Roman" w:cs="Times New Roman"/>
          <w:sz w:val="24"/>
          <w:szCs w:val="24"/>
        </w:rPr>
        <w:t>не соответствует требованиям стандартов качества</w:t>
      </w:r>
      <w:r w:rsidR="0052431A">
        <w:rPr>
          <w:rFonts w:ascii="Times New Roman" w:hAnsi="Times New Roman" w:cs="Times New Roman"/>
          <w:sz w:val="24"/>
          <w:szCs w:val="24"/>
        </w:rPr>
        <w:t xml:space="preserve"> предоставления услуг</w:t>
      </w:r>
      <w:r w:rsidR="0052431A" w:rsidRPr="00343D7F">
        <w:rPr>
          <w:rFonts w:ascii="Times New Roman" w:hAnsi="Times New Roman" w:cs="Times New Roman"/>
          <w:sz w:val="24"/>
          <w:szCs w:val="24"/>
        </w:rPr>
        <w:t xml:space="preserve">. В течение многих лет </w:t>
      </w:r>
      <w:r w:rsidR="0052431A">
        <w:rPr>
          <w:rFonts w:ascii="Times New Roman" w:hAnsi="Times New Roman" w:cs="Times New Roman"/>
          <w:sz w:val="24"/>
          <w:szCs w:val="24"/>
        </w:rPr>
        <w:t>они не ремонтировали</w:t>
      </w:r>
      <w:r w:rsidR="0052431A" w:rsidRPr="00343D7F">
        <w:rPr>
          <w:rFonts w:ascii="Times New Roman" w:hAnsi="Times New Roman" w:cs="Times New Roman"/>
          <w:sz w:val="24"/>
          <w:szCs w:val="24"/>
        </w:rPr>
        <w:t>сь</w:t>
      </w:r>
      <w:r w:rsidR="0052431A">
        <w:rPr>
          <w:rFonts w:ascii="Times New Roman" w:hAnsi="Times New Roman" w:cs="Times New Roman"/>
          <w:sz w:val="24"/>
          <w:szCs w:val="24"/>
        </w:rPr>
        <w:t xml:space="preserve"> и на сегодняшний день нуждаются в </w:t>
      </w:r>
      <w:r w:rsidR="0052431A" w:rsidRPr="00827D05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CC6B6D">
        <w:rPr>
          <w:rFonts w:ascii="Times New Roman" w:hAnsi="Times New Roman" w:cs="Times New Roman"/>
          <w:sz w:val="24"/>
          <w:szCs w:val="24"/>
        </w:rPr>
        <w:t>ом</w:t>
      </w:r>
      <w:r w:rsidR="0052431A" w:rsidRPr="00827D05">
        <w:rPr>
          <w:rFonts w:ascii="Times New Roman" w:hAnsi="Times New Roman" w:cs="Times New Roman"/>
          <w:sz w:val="24"/>
          <w:szCs w:val="24"/>
        </w:rPr>
        <w:t xml:space="preserve"> косметическ</w:t>
      </w:r>
      <w:r w:rsidR="00CC6B6D">
        <w:rPr>
          <w:rFonts w:ascii="Times New Roman" w:hAnsi="Times New Roman" w:cs="Times New Roman"/>
          <w:sz w:val="24"/>
          <w:szCs w:val="24"/>
        </w:rPr>
        <w:t>ом</w:t>
      </w:r>
      <w:r w:rsidR="0052431A" w:rsidRPr="00827D05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CC6B6D">
        <w:rPr>
          <w:rFonts w:ascii="Times New Roman" w:hAnsi="Times New Roman" w:cs="Times New Roman"/>
          <w:sz w:val="24"/>
          <w:szCs w:val="24"/>
        </w:rPr>
        <w:t>е</w:t>
      </w:r>
      <w:r w:rsidR="0052431A" w:rsidRPr="00827D05">
        <w:rPr>
          <w:rFonts w:ascii="Times New Roman" w:hAnsi="Times New Roman" w:cs="Times New Roman"/>
          <w:sz w:val="24"/>
          <w:szCs w:val="24"/>
        </w:rPr>
        <w:t>.</w:t>
      </w:r>
    </w:p>
    <w:p w:rsidR="0052431A" w:rsidRDefault="00931C85" w:rsidP="0093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3099">
        <w:rPr>
          <w:rFonts w:ascii="Times New Roman" w:hAnsi="Times New Roman" w:cs="Times New Roman"/>
          <w:sz w:val="24"/>
          <w:szCs w:val="24"/>
        </w:rPr>
        <w:t xml:space="preserve">ебель, в том числе  специализированная библиотечная, не приобреталась более 20 лет, физически изношена и требует замены. </w:t>
      </w:r>
    </w:p>
    <w:p w:rsidR="00931C85" w:rsidRDefault="00931C85" w:rsidP="0093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C11" w:rsidRPr="00DC1B16" w:rsidRDefault="00CC6B6D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 текущий момент </w:t>
      </w:r>
      <w:r w:rsidR="00053193" w:rsidRPr="00DC1B16">
        <w:rPr>
          <w:rFonts w:ascii="Times New Roman" w:hAnsi="Times New Roman" w:cs="Times New Roman"/>
          <w:sz w:val="24"/>
          <w:szCs w:val="24"/>
        </w:rPr>
        <w:t>наблюдается острое недофинансирование мероприятий по обеспечению условий доступности</w:t>
      </w:r>
      <w:r w:rsidR="00782BC2" w:rsidRPr="00DC1B16">
        <w:rPr>
          <w:rFonts w:ascii="Times New Roman" w:hAnsi="Times New Roman" w:cs="Times New Roman"/>
          <w:sz w:val="24"/>
          <w:szCs w:val="24"/>
        </w:rPr>
        <w:t xml:space="preserve"> библио</w:t>
      </w:r>
      <w:r w:rsidR="00DB2E87" w:rsidRPr="00DC1B16">
        <w:rPr>
          <w:rFonts w:ascii="Times New Roman" w:hAnsi="Times New Roman" w:cs="Times New Roman"/>
          <w:sz w:val="24"/>
          <w:szCs w:val="24"/>
        </w:rPr>
        <w:t>тек для всех категорий граждан</w:t>
      </w:r>
      <w:r w:rsidR="00782BC2" w:rsidRPr="00DC1B16">
        <w:rPr>
          <w:rFonts w:ascii="Times New Roman" w:hAnsi="Times New Roman" w:cs="Times New Roman"/>
          <w:sz w:val="24"/>
          <w:szCs w:val="24"/>
        </w:rPr>
        <w:t xml:space="preserve">, в т.ч. для   </w:t>
      </w:r>
      <w:r w:rsidR="00DB2E87" w:rsidRPr="00DC1B16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 w:rsidR="00053193" w:rsidRPr="00DC1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C85" w:rsidRDefault="00931C85" w:rsidP="0093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Специалисты МБУ «Кандалакшская ЦБС» не обучены сопровождению лиц с ограниченными возможностями здоровья в библиотечных помещениях и на прилегающей территории. </w:t>
      </w:r>
    </w:p>
    <w:p w:rsidR="00AF2C11" w:rsidRPr="00DC1B16" w:rsidRDefault="00AF2C11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Доля библиотек</w:t>
      </w:r>
      <w:r w:rsidR="00E613FB" w:rsidRPr="00DC1B16">
        <w:rPr>
          <w:rFonts w:ascii="Times New Roman" w:hAnsi="Times New Roman" w:cs="Times New Roman"/>
          <w:sz w:val="24"/>
          <w:szCs w:val="24"/>
        </w:rPr>
        <w:t xml:space="preserve"> МБУ «Кандалакшская ЦБС»</w:t>
      </w:r>
      <w:r w:rsidRPr="00DC1B16">
        <w:rPr>
          <w:rFonts w:ascii="Times New Roman" w:hAnsi="Times New Roman" w:cs="Times New Roman"/>
          <w:sz w:val="24"/>
          <w:szCs w:val="24"/>
        </w:rPr>
        <w:t>, в которых частично обеспечены условия доступности для лиц с ограниченными возможностями здоровья, составляет 33%.</w:t>
      </w:r>
    </w:p>
    <w:p w:rsidR="00CC6B6D" w:rsidRDefault="00CC6B6D" w:rsidP="00CC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C1B16">
        <w:rPr>
          <w:rFonts w:ascii="Times New Roman" w:hAnsi="Times New Roman" w:cs="Times New Roman"/>
          <w:sz w:val="24"/>
          <w:szCs w:val="24"/>
        </w:rPr>
        <w:t xml:space="preserve"> помещениях библиотек системы сложно 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DC1B16">
        <w:rPr>
          <w:rFonts w:ascii="Times New Roman" w:hAnsi="Times New Roman" w:cs="Times New Roman"/>
          <w:sz w:val="24"/>
          <w:szCs w:val="24"/>
        </w:rPr>
        <w:t xml:space="preserve">вести необходимые работы для обеспечения свободного доступа </w:t>
      </w:r>
      <w:r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 w:rsidRPr="00DC1B16">
        <w:rPr>
          <w:rFonts w:ascii="Times New Roman" w:hAnsi="Times New Roman" w:cs="Times New Roman"/>
          <w:sz w:val="24"/>
          <w:szCs w:val="24"/>
        </w:rPr>
        <w:t xml:space="preserve">, так как 10 из 11 </w:t>
      </w:r>
      <w:r w:rsidRPr="00DC1B16">
        <w:rPr>
          <w:rFonts w:ascii="Times New Roman" w:hAnsi="Times New Roman" w:cs="Times New Roman"/>
          <w:sz w:val="24"/>
          <w:szCs w:val="24"/>
        </w:rPr>
        <w:lastRenderedPageBreak/>
        <w:t>библиотек системы расположены в приспособленных помещениях в многоквартирных жилых домах или зданиях других организаций.</w:t>
      </w:r>
    </w:p>
    <w:p w:rsidR="00CC6B6D" w:rsidRPr="003A3099" w:rsidRDefault="00CC6B6D" w:rsidP="00CC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реконструкции входных групп</w:t>
      </w:r>
      <w:r w:rsidRPr="003A3099">
        <w:rPr>
          <w:rFonts w:ascii="Times New Roman" w:hAnsi="Times New Roman" w:cs="Times New Roman"/>
          <w:sz w:val="24"/>
          <w:szCs w:val="24"/>
        </w:rPr>
        <w:t xml:space="preserve"> и </w:t>
      </w:r>
      <w:r w:rsidR="00931C85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99">
        <w:rPr>
          <w:rFonts w:ascii="Times New Roman" w:hAnsi="Times New Roman" w:cs="Times New Roman"/>
          <w:sz w:val="24"/>
          <w:szCs w:val="24"/>
        </w:rPr>
        <w:t>пандус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31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перепланировки</w:t>
      </w:r>
      <w:r w:rsidRPr="003A3099"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>утренних помещений и санитарных узлов</w:t>
      </w:r>
      <w:r w:rsidRPr="003A3099">
        <w:rPr>
          <w:rFonts w:ascii="Times New Roman" w:hAnsi="Times New Roman" w:cs="Times New Roman"/>
          <w:sz w:val="24"/>
          <w:szCs w:val="24"/>
        </w:rPr>
        <w:t xml:space="preserve">, их оснащение </w:t>
      </w:r>
      <w:r w:rsidR="00931C85">
        <w:rPr>
          <w:rFonts w:ascii="Times New Roman" w:hAnsi="Times New Roman" w:cs="Times New Roman"/>
          <w:sz w:val="24"/>
          <w:szCs w:val="24"/>
        </w:rPr>
        <w:t xml:space="preserve">специализированным </w:t>
      </w:r>
      <w:r w:rsidRPr="003A3099">
        <w:rPr>
          <w:rFonts w:ascii="Times New Roman" w:hAnsi="Times New Roman" w:cs="Times New Roman"/>
          <w:sz w:val="24"/>
          <w:szCs w:val="24"/>
        </w:rPr>
        <w:t xml:space="preserve">оборудованием </w:t>
      </w:r>
      <w:r w:rsidR="00931C85">
        <w:rPr>
          <w:rFonts w:ascii="Times New Roman" w:hAnsi="Times New Roman" w:cs="Times New Roman"/>
          <w:sz w:val="24"/>
          <w:szCs w:val="24"/>
        </w:rPr>
        <w:t>позволя</w:t>
      </w:r>
      <w:r w:rsidRPr="003A3099">
        <w:rPr>
          <w:rFonts w:ascii="Times New Roman" w:hAnsi="Times New Roman" w:cs="Times New Roman"/>
          <w:sz w:val="24"/>
          <w:szCs w:val="24"/>
        </w:rPr>
        <w:t>т сделать библиотек</w:t>
      </w:r>
      <w:r w:rsidR="00931C85">
        <w:rPr>
          <w:rFonts w:ascii="Times New Roman" w:hAnsi="Times New Roman" w:cs="Times New Roman"/>
          <w:sz w:val="24"/>
          <w:szCs w:val="24"/>
        </w:rPr>
        <w:t>и</w:t>
      </w:r>
      <w:r w:rsidRPr="003A3099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931C85">
        <w:rPr>
          <w:rFonts w:ascii="Times New Roman" w:hAnsi="Times New Roman" w:cs="Times New Roman"/>
          <w:sz w:val="24"/>
          <w:szCs w:val="24"/>
        </w:rPr>
        <w:t>ыми</w:t>
      </w:r>
      <w:r w:rsidRPr="003A3099">
        <w:rPr>
          <w:rFonts w:ascii="Times New Roman" w:hAnsi="Times New Roman" w:cs="Times New Roman"/>
          <w:sz w:val="24"/>
          <w:szCs w:val="24"/>
        </w:rPr>
        <w:t xml:space="preserve"> для маломобильных групп населения и людей с ограниченными возможностями здоровья, что является очень важным в решении вопросов адаптации в обществе данной категории пользователей.</w:t>
      </w:r>
    </w:p>
    <w:p w:rsidR="00931C85" w:rsidRDefault="00931C85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DD6" w:rsidRPr="00DC1B16" w:rsidRDefault="00777880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</w:t>
      </w:r>
      <w:r w:rsidR="00533DEF" w:rsidRPr="00DC1B16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E613FB" w:rsidRPr="00DC1B16">
        <w:rPr>
          <w:rFonts w:ascii="Times New Roman" w:hAnsi="Times New Roman" w:cs="Times New Roman"/>
          <w:sz w:val="24"/>
          <w:szCs w:val="24"/>
        </w:rPr>
        <w:t>структурных подразделениях учреждения</w:t>
      </w:r>
      <w:r w:rsidRPr="00DC1B16">
        <w:rPr>
          <w:rFonts w:ascii="Times New Roman" w:hAnsi="Times New Roman" w:cs="Times New Roman"/>
          <w:sz w:val="24"/>
          <w:szCs w:val="24"/>
        </w:rPr>
        <w:t xml:space="preserve"> отсутствуют кнопки тревожной сигнализации, не установлены системы внешнего и внутреннего </w:t>
      </w:r>
      <w:r w:rsidR="00E613FB" w:rsidRPr="00DC1B16">
        <w:rPr>
          <w:rFonts w:ascii="Times New Roman" w:hAnsi="Times New Roman" w:cs="Times New Roman"/>
          <w:sz w:val="24"/>
          <w:szCs w:val="24"/>
        </w:rPr>
        <w:t>видео</w:t>
      </w:r>
      <w:r w:rsidRPr="00DC1B16">
        <w:rPr>
          <w:rFonts w:ascii="Times New Roman" w:hAnsi="Times New Roman" w:cs="Times New Roman"/>
          <w:sz w:val="24"/>
          <w:szCs w:val="24"/>
        </w:rPr>
        <w:t xml:space="preserve">наблюдения, </w:t>
      </w:r>
      <w:r w:rsidR="00533DEF" w:rsidRPr="00DC1B16">
        <w:rPr>
          <w:rFonts w:ascii="Times New Roman" w:hAnsi="Times New Roman" w:cs="Times New Roman"/>
          <w:sz w:val="24"/>
          <w:szCs w:val="24"/>
        </w:rPr>
        <w:t xml:space="preserve">в 9 библиотеках из 11 – нет </w:t>
      </w:r>
      <w:r w:rsidRPr="00DC1B16">
        <w:rPr>
          <w:rFonts w:ascii="Times New Roman" w:hAnsi="Times New Roman" w:cs="Times New Roman"/>
          <w:sz w:val="24"/>
          <w:szCs w:val="24"/>
        </w:rPr>
        <w:t>охранн</w:t>
      </w:r>
      <w:r w:rsidR="00533DEF" w:rsidRPr="00DC1B16">
        <w:rPr>
          <w:rFonts w:ascii="Times New Roman" w:hAnsi="Times New Roman" w:cs="Times New Roman"/>
          <w:sz w:val="24"/>
          <w:szCs w:val="24"/>
        </w:rPr>
        <w:t xml:space="preserve">ой и автоматической пожарной сигнализации. </w:t>
      </w:r>
    </w:p>
    <w:p w:rsidR="00437DD6" w:rsidRPr="00DC1B16" w:rsidRDefault="00437DD6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677CE" w:rsidRPr="00DC1B16" w:rsidRDefault="00B677CE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Таким образом, к основным проблемам библиотечной сферы</w:t>
      </w:r>
      <w:r w:rsidR="00C30452" w:rsidRPr="00DC1B16">
        <w:rPr>
          <w:rFonts w:ascii="Times New Roman" w:hAnsi="Times New Roman" w:cs="Times New Roman"/>
          <w:sz w:val="24"/>
          <w:szCs w:val="24"/>
        </w:rPr>
        <w:t xml:space="preserve"> Кандалакшского района</w:t>
      </w:r>
      <w:r w:rsidRPr="00DC1B16">
        <w:rPr>
          <w:rFonts w:ascii="Times New Roman" w:hAnsi="Times New Roman" w:cs="Times New Roman"/>
          <w:sz w:val="24"/>
          <w:szCs w:val="24"/>
        </w:rPr>
        <w:t xml:space="preserve">, напрямую влияющим на степень удовлетворенности населения качеством обслуживания, относятся: </w:t>
      </w:r>
    </w:p>
    <w:p w:rsidR="00B677CE" w:rsidRPr="00DC1B16" w:rsidRDefault="00B677CE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снижение доступности информации для населения в связи с  несоответствием качественного и видового состава фонда потребностям пользователей при обеспечении населения библиотечными услугами;</w:t>
      </w:r>
    </w:p>
    <w:p w:rsidR="00B677CE" w:rsidRPr="00DC1B16" w:rsidRDefault="00B677CE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недостаточный уровень материально-технической базы учреждения; </w:t>
      </w:r>
    </w:p>
    <w:p w:rsidR="00B677CE" w:rsidRPr="00DC1B16" w:rsidRDefault="00B677CE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недостаточный уровень комплектования библиотечных фондов; </w:t>
      </w:r>
    </w:p>
    <w:p w:rsidR="00B677CE" w:rsidRPr="00DC1B16" w:rsidRDefault="00B677CE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низкий уровень доступности библиотек и библиотечных услуг для маломобильных групп граждан;</w:t>
      </w:r>
    </w:p>
    <w:p w:rsidR="00B677CE" w:rsidRPr="00DC1B16" w:rsidRDefault="00B677CE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недостаточный темп внедрения современных информационно-коммуникационных технологий; </w:t>
      </w:r>
    </w:p>
    <w:p w:rsidR="00B677CE" w:rsidRPr="00DC1B16" w:rsidRDefault="00B677CE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низкий уровень безопасности и антитеррористической защищенности учреждения;</w:t>
      </w:r>
    </w:p>
    <w:p w:rsidR="00B677CE" w:rsidRPr="00DC1B16" w:rsidRDefault="00B677CE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проблемы кадрового обеспечения, слабый приток молодых специалистов в отрасль, старение кадров.</w:t>
      </w:r>
    </w:p>
    <w:p w:rsidR="00756DB1" w:rsidRPr="00DC1B16" w:rsidRDefault="00756DB1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D92" w:rsidRPr="00DC1B16" w:rsidRDefault="000D7C95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Все вышеперечисленные проблемы развития библиотечной отрасли требуют неотложного решения, потому очевидна необходимость разработки</w:t>
      </w:r>
      <w:r w:rsidR="0050449B" w:rsidRPr="00DC1B16">
        <w:rPr>
          <w:rFonts w:ascii="Times New Roman" w:hAnsi="Times New Roman" w:cs="Times New Roman"/>
          <w:sz w:val="24"/>
          <w:szCs w:val="24"/>
        </w:rPr>
        <w:t xml:space="preserve">, утверждения </w:t>
      </w:r>
      <w:r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="0050449B" w:rsidRPr="00DC1B16">
        <w:rPr>
          <w:rFonts w:ascii="Times New Roman" w:hAnsi="Times New Roman" w:cs="Times New Roman"/>
          <w:sz w:val="24"/>
          <w:szCs w:val="24"/>
        </w:rPr>
        <w:t xml:space="preserve">и  </w:t>
      </w:r>
      <w:r w:rsidR="006744E0" w:rsidRPr="00DC1B16">
        <w:rPr>
          <w:rFonts w:ascii="Times New Roman" w:hAnsi="Times New Roman" w:cs="Times New Roman"/>
          <w:sz w:val="24"/>
          <w:szCs w:val="24"/>
        </w:rPr>
        <w:t xml:space="preserve">последовательной </w:t>
      </w:r>
      <w:r w:rsidR="0050449B" w:rsidRPr="00DC1B16">
        <w:rPr>
          <w:rFonts w:ascii="Times New Roman" w:hAnsi="Times New Roman" w:cs="Times New Roman"/>
          <w:sz w:val="24"/>
          <w:szCs w:val="24"/>
        </w:rPr>
        <w:t xml:space="preserve">реализации муниципальной целевой </w:t>
      </w:r>
      <w:r w:rsidRPr="00DC1B16">
        <w:rPr>
          <w:rFonts w:ascii="Times New Roman" w:hAnsi="Times New Roman" w:cs="Times New Roman"/>
          <w:sz w:val="24"/>
          <w:szCs w:val="24"/>
        </w:rPr>
        <w:t>программы «Развитие муниципального бюджетного учреждения «Кандалакшская централизованная библиотечная система».</w:t>
      </w:r>
    </w:p>
    <w:p w:rsidR="00671D92" w:rsidRPr="00DC1B16" w:rsidRDefault="00671D92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Сохранение негативных тенденций, сложившихся в библиотечной сфере муниципального образования, может повлечь за собой ухудшение качества жизни </w:t>
      </w:r>
      <w:r w:rsidR="006744E0" w:rsidRPr="00DC1B16">
        <w:rPr>
          <w:rFonts w:ascii="Times New Roman" w:hAnsi="Times New Roman" w:cs="Times New Roman"/>
          <w:sz w:val="24"/>
          <w:szCs w:val="24"/>
        </w:rPr>
        <w:t>жителей района</w:t>
      </w:r>
      <w:r w:rsidRPr="00DC1B16">
        <w:rPr>
          <w:rFonts w:ascii="Times New Roman" w:hAnsi="Times New Roman" w:cs="Times New Roman"/>
          <w:sz w:val="24"/>
          <w:szCs w:val="24"/>
        </w:rPr>
        <w:t>, снижение информационной культуры населения, обострение социальных проблем.</w:t>
      </w:r>
    </w:p>
    <w:p w:rsidR="004A29DE" w:rsidRPr="00DC1B16" w:rsidRDefault="004A29DE" w:rsidP="00D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13FB" w:rsidRPr="00DC1B16" w:rsidRDefault="00E613FB" w:rsidP="00DB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br w:type="page"/>
      </w:r>
    </w:p>
    <w:p w:rsidR="00671D92" w:rsidRPr="00DC1B16" w:rsidRDefault="00671D92" w:rsidP="006860BC">
      <w:pPr>
        <w:pStyle w:val="1"/>
        <w:spacing w:before="0" w:line="240" w:lineRule="auto"/>
        <w:ind w:left="0"/>
        <w:jc w:val="center"/>
        <w:rPr>
          <w:rFonts w:eastAsiaTheme="minorHAnsi"/>
          <w:sz w:val="24"/>
          <w:szCs w:val="24"/>
          <w:lang w:eastAsia="en-US"/>
        </w:rPr>
      </w:pPr>
      <w:r w:rsidRPr="00DC1B16">
        <w:rPr>
          <w:rFonts w:eastAsiaTheme="minorHAnsi"/>
          <w:sz w:val="24"/>
          <w:szCs w:val="24"/>
          <w:lang w:eastAsia="en-US"/>
        </w:rPr>
        <w:lastRenderedPageBreak/>
        <w:t xml:space="preserve">Концепция развития </w:t>
      </w:r>
      <w:r w:rsidR="00782BC2" w:rsidRPr="00DC1B16">
        <w:rPr>
          <w:rFonts w:eastAsiaTheme="minorHAnsi"/>
          <w:sz w:val="24"/>
          <w:szCs w:val="24"/>
          <w:lang w:eastAsia="en-US"/>
        </w:rPr>
        <w:t>МБУ «Кандалакшская ЦБС»</w:t>
      </w:r>
    </w:p>
    <w:p w:rsidR="00782BC2" w:rsidRPr="00DC1B16" w:rsidRDefault="00782BC2" w:rsidP="006860BC">
      <w:pPr>
        <w:spacing w:after="0" w:line="240" w:lineRule="auto"/>
        <w:rPr>
          <w:rFonts w:ascii="Times New Roman" w:hAnsi="Times New Roman" w:cs="Times New Roman"/>
        </w:rPr>
      </w:pPr>
    </w:p>
    <w:p w:rsidR="00782BC2" w:rsidRPr="00DC1B16" w:rsidRDefault="00782BC2" w:rsidP="006860B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Миссия учреждения</w:t>
      </w:r>
    </w:p>
    <w:p w:rsidR="0035445B" w:rsidRPr="00DC1B16" w:rsidRDefault="00671D92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Миссия библиотек </w:t>
      </w:r>
      <w:r w:rsidR="0035445B" w:rsidRPr="00DC1B16">
        <w:rPr>
          <w:rFonts w:ascii="Times New Roman" w:hAnsi="Times New Roman" w:cs="Times New Roman"/>
          <w:sz w:val="24"/>
          <w:szCs w:val="24"/>
        </w:rPr>
        <w:t>м</w:t>
      </w:r>
      <w:r w:rsidRPr="00DC1B16">
        <w:rPr>
          <w:rFonts w:ascii="Times New Roman" w:hAnsi="Times New Roman" w:cs="Times New Roman"/>
          <w:sz w:val="24"/>
          <w:szCs w:val="24"/>
        </w:rPr>
        <w:t>униципального бюджетного учреждения «</w:t>
      </w:r>
      <w:r w:rsidR="0035445B" w:rsidRPr="00DC1B16">
        <w:rPr>
          <w:rFonts w:ascii="Times New Roman" w:hAnsi="Times New Roman" w:cs="Times New Roman"/>
          <w:sz w:val="24"/>
          <w:szCs w:val="24"/>
        </w:rPr>
        <w:t>Кандалакшская</w:t>
      </w:r>
      <w:r w:rsidRPr="00DC1B16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заключается в создании единого целостного </w:t>
      </w:r>
      <w:r w:rsidR="007663C1" w:rsidRPr="00DC1B16">
        <w:rPr>
          <w:rFonts w:ascii="Times New Roman" w:hAnsi="Times New Roman" w:cs="Times New Roman"/>
          <w:sz w:val="24"/>
          <w:szCs w:val="24"/>
        </w:rPr>
        <w:t xml:space="preserve">информационного и </w:t>
      </w:r>
      <w:r w:rsidRPr="00DC1B16">
        <w:rPr>
          <w:rFonts w:ascii="Times New Roman" w:hAnsi="Times New Roman" w:cs="Times New Roman"/>
          <w:sz w:val="24"/>
          <w:szCs w:val="24"/>
        </w:rPr>
        <w:t xml:space="preserve">культурного пространства, обеспечении доступности и полезности ресурсов библиотек населению </w:t>
      </w:r>
      <w:r w:rsidR="0035445B" w:rsidRPr="00DC1B16">
        <w:rPr>
          <w:rFonts w:ascii="Times New Roman" w:hAnsi="Times New Roman" w:cs="Times New Roman"/>
          <w:sz w:val="24"/>
          <w:szCs w:val="24"/>
        </w:rPr>
        <w:t>Кандалакшского района</w:t>
      </w:r>
      <w:r w:rsidRPr="00DC1B16">
        <w:rPr>
          <w:rFonts w:ascii="Times New Roman" w:hAnsi="Times New Roman" w:cs="Times New Roman"/>
          <w:sz w:val="24"/>
          <w:szCs w:val="24"/>
        </w:rPr>
        <w:t>, поддержке и сохранении универсального фонда знаний и информационного потенциала.</w:t>
      </w:r>
    </w:p>
    <w:p w:rsidR="00671D92" w:rsidRPr="00DC1B16" w:rsidRDefault="00671D92" w:rsidP="00686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Миссия определяет общедоступность библиотек </w:t>
      </w:r>
      <w:r w:rsidR="0035445B" w:rsidRPr="00DC1B16">
        <w:rPr>
          <w:rFonts w:ascii="Times New Roman" w:hAnsi="Times New Roman" w:cs="Times New Roman"/>
          <w:sz w:val="24"/>
          <w:szCs w:val="24"/>
        </w:rPr>
        <w:t xml:space="preserve">МБУ «Кандалакшская ЦБС </w:t>
      </w:r>
      <w:r w:rsidRPr="00DC1B16">
        <w:rPr>
          <w:rFonts w:ascii="Times New Roman" w:hAnsi="Times New Roman" w:cs="Times New Roman"/>
          <w:sz w:val="24"/>
          <w:szCs w:val="24"/>
        </w:rPr>
        <w:t>для всех слоев населения, делает приоритетным обеспечение высокого качественного уровня бесплатного библиотечного обслуживания.</w:t>
      </w:r>
    </w:p>
    <w:p w:rsidR="005F70B6" w:rsidRPr="00DC1B16" w:rsidRDefault="005F70B6" w:rsidP="006860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29DE" w:rsidRPr="00DC1B16" w:rsidRDefault="002410F8" w:rsidP="006860BC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О</w:t>
      </w:r>
      <w:r w:rsidR="004A29DE" w:rsidRPr="00DC1B16">
        <w:rPr>
          <w:rFonts w:ascii="Times New Roman" w:hAnsi="Times New Roman" w:cs="Times New Roman"/>
          <w:b/>
          <w:sz w:val="24"/>
          <w:szCs w:val="24"/>
        </w:rPr>
        <w:t>сновные цели и задачи,</w:t>
      </w:r>
    </w:p>
    <w:p w:rsidR="002410F8" w:rsidRPr="00DC1B16" w:rsidRDefault="004A29DE" w:rsidP="006860BC">
      <w:pPr>
        <w:tabs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1F3252" w:rsidRPr="00DC1B16" w:rsidRDefault="002410F8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Целью</w:t>
      </w:r>
      <w:r w:rsidRPr="00DC1B1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E6795" w:rsidRPr="00DC1B1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DC1B1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E6795" w:rsidRPr="00DC1B16">
        <w:rPr>
          <w:rFonts w:ascii="Times New Roman" w:hAnsi="Times New Roman" w:cs="Times New Roman"/>
          <w:sz w:val="24"/>
          <w:szCs w:val="24"/>
        </w:rPr>
        <w:t>создание условий для комплексного развития учреждения с целью повышения качества библиотечных услуг, обеспечения их доступности</w:t>
      </w:r>
      <w:r w:rsidR="00F64CFE" w:rsidRPr="00DC1B16">
        <w:rPr>
          <w:rFonts w:ascii="Times New Roman" w:hAnsi="Times New Roman" w:cs="Times New Roman"/>
          <w:sz w:val="24"/>
          <w:szCs w:val="24"/>
        </w:rPr>
        <w:t>.</w:t>
      </w:r>
    </w:p>
    <w:p w:rsidR="002410F8" w:rsidRPr="00DC1B16" w:rsidRDefault="002410F8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должны быть решены следующие основные </w:t>
      </w:r>
      <w:r w:rsidRPr="00DC1B1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C1B16">
        <w:rPr>
          <w:rFonts w:ascii="Times New Roman" w:hAnsi="Times New Roman" w:cs="Times New Roman"/>
          <w:sz w:val="24"/>
          <w:szCs w:val="24"/>
        </w:rPr>
        <w:t>:</w:t>
      </w:r>
    </w:p>
    <w:p w:rsidR="007663C1" w:rsidRPr="00DC1B16" w:rsidRDefault="007663C1" w:rsidP="00686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Pr="00DC1B16">
        <w:rPr>
          <w:rFonts w:ascii="Times New Roman" w:hAnsi="Times New Roman" w:cs="Times New Roman"/>
          <w:sz w:val="24"/>
          <w:szCs w:val="24"/>
        </w:rPr>
        <w:t>крепление материально-технической базы, ремонт и реконструкция помещений</w:t>
      </w:r>
      <w:r w:rsidR="006860BC" w:rsidRPr="00DC1B16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Pr="00DC1B16">
        <w:rPr>
          <w:rFonts w:ascii="Times New Roman" w:hAnsi="Times New Roman" w:cs="Times New Roman"/>
          <w:sz w:val="24"/>
          <w:szCs w:val="24"/>
        </w:rPr>
        <w:t>МБУ «Кандалакшская ЦБС».</w:t>
      </w:r>
    </w:p>
    <w:p w:rsidR="001E6795" w:rsidRPr="00DC1B16" w:rsidRDefault="007663C1" w:rsidP="00686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2. П</w:t>
      </w:r>
      <w:r w:rsidR="001E6795" w:rsidRPr="00DC1B16">
        <w:rPr>
          <w:rFonts w:ascii="Times New Roman" w:hAnsi="Times New Roman" w:cs="Times New Roman"/>
          <w:sz w:val="24"/>
          <w:szCs w:val="24"/>
        </w:rPr>
        <w:t>овышение качества библио</w:t>
      </w:r>
      <w:r w:rsidRPr="00DC1B16">
        <w:rPr>
          <w:rFonts w:ascii="Times New Roman" w:hAnsi="Times New Roman" w:cs="Times New Roman"/>
          <w:sz w:val="24"/>
          <w:szCs w:val="24"/>
        </w:rPr>
        <w:t>течных услуг.</w:t>
      </w:r>
    </w:p>
    <w:p w:rsidR="00E15F1A" w:rsidRPr="00DC1B16" w:rsidRDefault="007663C1" w:rsidP="00686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3. О</w:t>
      </w:r>
      <w:r w:rsidR="00E15F1A" w:rsidRPr="00DC1B16">
        <w:rPr>
          <w:rFonts w:ascii="Times New Roman" w:hAnsi="Times New Roman" w:cs="Times New Roman"/>
          <w:sz w:val="24"/>
          <w:szCs w:val="24"/>
        </w:rPr>
        <w:t>беспечение доступности библиотечных услуг</w:t>
      </w:r>
      <w:r w:rsidRPr="00DC1B16">
        <w:rPr>
          <w:rFonts w:ascii="Times New Roman" w:hAnsi="Times New Roman" w:cs="Times New Roman"/>
          <w:sz w:val="24"/>
          <w:szCs w:val="24"/>
        </w:rPr>
        <w:t>.</w:t>
      </w:r>
    </w:p>
    <w:p w:rsidR="00E15F1A" w:rsidRPr="00DC1B16" w:rsidRDefault="007663C1" w:rsidP="006860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hAnsi="Times New Roman" w:cs="Times New Roman"/>
          <w:sz w:val="24"/>
          <w:szCs w:val="24"/>
        </w:rPr>
        <w:t>4. П</w:t>
      </w:r>
      <w:r w:rsidR="00E15F1A" w:rsidRPr="00DC1B16">
        <w:rPr>
          <w:rFonts w:ascii="Times New Roman" w:hAnsi="Times New Roman" w:cs="Times New Roman"/>
          <w:sz w:val="24"/>
          <w:szCs w:val="24"/>
        </w:rPr>
        <w:t xml:space="preserve">овышение  </w:t>
      </w:r>
      <w:r w:rsidR="00E15F1A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безопасности и антитеррористической защищенности библиотек </w:t>
      </w:r>
      <w:r w:rsidR="001E6795" w:rsidRPr="00DC1B16">
        <w:rPr>
          <w:rFonts w:ascii="Times New Roman" w:hAnsi="Times New Roman" w:cs="Times New Roman"/>
          <w:sz w:val="24"/>
          <w:szCs w:val="24"/>
        </w:rPr>
        <w:t>МБУ «Кандалакшская ЦБС»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795" w:rsidRPr="00DC1B16" w:rsidRDefault="007663C1" w:rsidP="00686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="001E6795" w:rsidRPr="00DC1B16">
        <w:rPr>
          <w:rFonts w:ascii="Times New Roman" w:hAnsi="Times New Roman" w:cs="Times New Roman"/>
          <w:sz w:val="24"/>
          <w:szCs w:val="24"/>
        </w:rPr>
        <w:t>овышени</w:t>
      </w:r>
      <w:r w:rsidRPr="00DC1B16">
        <w:rPr>
          <w:rFonts w:ascii="Times New Roman" w:hAnsi="Times New Roman" w:cs="Times New Roman"/>
          <w:sz w:val="24"/>
          <w:szCs w:val="24"/>
        </w:rPr>
        <w:t>е уровня квалификации персонала.</w:t>
      </w:r>
    </w:p>
    <w:p w:rsidR="001E6795" w:rsidRPr="00DC1B16" w:rsidRDefault="007663C1" w:rsidP="00686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6. Р</w:t>
      </w:r>
      <w:r w:rsidR="001E6795" w:rsidRPr="00DC1B16">
        <w:rPr>
          <w:rFonts w:ascii="Times New Roman" w:hAnsi="Times New Roman" w:cs="Times New Roman"/>
          <w:sz w:val="24"/>
          <w:szCs w:val="24"/>
        </w:rPr>
        <w:t xml:space="preserve">азвитие системы финансирования деятельности учреждения из разных источников. </w:t>
      </w:r>
    </w:p>
    <w:p w:rsidR="004A29DE" w:rsidRPr="00DC1B16" w:rsidRDefault="004A29DE" w:rsidP="00686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DC1B16">
        <w:rPr>
          <w:rFonts w:ascii="Times New Roman" w:hAnsi="Times New Roman" w:cs="Times New Roman"/>
          <w:sz w:val="24"/>
          <w:szCs w:val="24"/>
        </w:rPr>
        <w:t xml:space="preserve"> - 2021-2024 годы, </w:t>
      </w:r>
      <w:r w:rsidR="004D4F5B" w:rsidRPr="00DC1B16">
        <w:rPr>
          <w:rFonts w:ascii="Times New Roman" w:hAnsi="Times New Roman" w:cs="Times New Roman"/>
          <w:sz w:val="24"/>
          <w:szCs w:val="24"/>
        </w:rPr>
        <w:t>реализация в один этап</w:t>
      </w:r>
      <w:r w:rsidRPr="00DC1B16">
        <w:rPr>
          <w:rFonts w:ascii="Times New Roman" w:hAnsi="Times New Roman" w:cs="Times New Roman"/>
          <w:sz w:val="24"/>
          <w:szCs w:val="24"/>
        </w:rPr>
        <w:t>.</w:t>
      </w:r>
    </w:p>
    <w:p w:rsidR="006860BC" w:rsidRPr="00DC1B16" w:rsidRDefault="006860BC" w:rsidP="00686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DC1B16" w:rsidRDefault="004A29DE" w:rsidP="006860BC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</w:t>
      </w:r>
      <w:r w:rsidR="007147C7" w:rsidRPr="00DC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</w:t>
      </w:r>
      <w:r w:rsidRPr="00DC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1F3252" w:rsidRPr="00DC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54F" w:rsidRPr="00DC1B1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C7AD1" w:rsidRPr="00DC1B16" w:rsidRDefault="00EC7AD1" w:rsidP="006860B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Программы осуществляется путем реализации мероприятий, направленных на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существующих проблем библиотечной отрасли </w:t>
      </w:r>
      <w:r w:rsidR="00AF740F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F740F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F0B" w:rsidRPr="00DC1B16" w:rsidRDefault="00233F0B" w:rsidP="006860BC">
      <w:pPr>
        <w:pStyle w:val="Standard"/>
        <w:autoSpaceDE w:val="0"/>
        <w:spacing w:line="240" w:lineRule="auto"/>
        <w:ind w:firstLine="708"/>
        <w:jc w:val="both"/>
        <w:rPr>
          <w:rFonts w:cs="Times New Roman"/>
        </w:rPr>
      </w:pPr>
      <w:r w:rsidRPr="00DC1B16">
        <w:rPr>
          <w:rFonts w:cs="Times New Roman"/>
        </w:rPr>
        <w:t xml:space="preserve">Перечень основных мероприятий </w:t>
      </w:r>
      <w:r w:rsidR="00D10358" w:rsidRPr="00DC1B16">
        <w:rPr>
          <w:rFonts w:cs="Times New Roman"/>
        </w:rPr>
        <w:t>П</w:t>
      </w:r>
      <w:r w:rsidRPr="00DC1B16">
        <w:rPr>
          <w:rFonts w:cs="Times New Roman"/>
        </w:rPr>
        <w:t>рограммы по срокам реализации, источникам финансирован</w:t>
      </w:r>
      <w:r w:rsidR="00CC254F" w:rsidRPr="00DC1B16">
        <w:rPr>
          <w:rFonts w:cs="Times New Roman"/>
        </w:rPr>
        <w:t xml:space="preserve">ия представлен в приложении </w:t>
      </w:r>
      <w:r w:rsidR="001E6795" w:rsidRPr="00DC1B16">
        <w:rPr>
          <w:rFonts w:cs="Times New Roman"/>
        </w:rPr>
        <w:t>1</w:t>
      </w:r>
      <w:r w:rsidRPr="00DC1B16">
        <w:rPr>
          <w:rFonts w:cs="Times New Roman"/>
        </w:rPr>
        <w:t xml:space="preserve"> к настоящей Программе. </w:t>
      </w:r>
    </w:p>
    <w:p w:rsidR="000B70C1" w:rsidRPr="00DC1B16" w:rsidRDefault="000B70C1" w:rsidP="006860B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осуществляется в рамках и объемах утвержденных денежных средств. </w:t>
      </w:r>
    </w:p>
    <w:p w:rsidR="00CC254F" w:rsidRPr="00DC1B16" w:rsidRDefault="00CC254F" w:rsidP="006860B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 многозначность приоритетов развития библиотечной отрасли в муниципальном образовании Кандалакшский район, существующий долгое время ряд проблем, необходимость больших ресурсных затрат делают очевидным, что в ходе реализации Программы может быть решена только часть задач в этой сфере.</w:t>
      </w:r>
    </w:p>
    <w:p w:rsidR="00CC254F" w:rsidRPr="00DC1B16" w:rsidRDefault="00CC254F" w:rsidP="006860B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4F" w:rsidRPr="00DC1B16" w:rsidRDefault="00CC254F" w:rsidP="0068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реализации Программы</w:t>
      </w:r>
    </w:p>
    <w:p w:rsidR="00BC1645" w:rsidRPr="00DC1B16" w:rsidRDefault="004A29DE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Целевые п</w:t>
      </w:r>
      <w:r w:rsidR="00BC1645" w:rsidRPr="00DC1B16">
        <w:rPr>
          <w:rFonts w:ascii="Times New Roman" w:hAnsi="Times New Roman" w:cs="Times New Roman"/>
          <w:sz w:val="24"/>
          <w:szCs w:val="24"/>
        </w:rPr>
        <w:t>оказатели Программы связаны с основными мероприятиями Программы и позволяют оценить ожидаемые результаты и эффективность ее реализации на период переданных полномочий.</w:t>
      </w:r>
    </w:p>
    <w:p w:rsidR="00CC254F" w:rsidRPr="00DC1B16" w:rsidRDefault="00874BC8" w:rsidP="006860BC">
      <w:pPr>
        <w:pStyle w:val="Textbody"/>
        <w:spacing w:after="0" w:line="240" w:lineRule="auto"/>
        <w:ind w:firstLine="709"/>
        <w:jc w:val="both"/>
        <w:rPr>
          <w:rFonts w:cs="Times New Roman"/>
        </w:rPr>
      </w:pPr>
      <w:r w:rsidRPr="00DC1B16">
        <w:rPr>
          <w:rFonts w:cs="Times New Roman"/>
        </w:rPr>
        <w:t>Перечень показателей</w:t>
      </w:r>
      <w:r w:rsidR="00CC254F" w:rsidRPr="00DC1B16">
        <w:rPr>
          <w:rFonts w:cs="Times New Roman"/>
        </w:rPr>
        <w:t xml:space="preserve"> Программы, характеризующих достижение цели и задач Программы</w:t>
      </w:r>
      <w:r w:rsidR="003B08E9" w:rsidRPr="00DC1B16">
        <w:rPr>
          <w:rFonts w:cs="Times New Roman"/>
        </w:rPr>
        <w:t>,</w:t>
      </w:r>
      <w:r w:rsidR="00CC254F" w:rsidRPr="00DC1B16">
        <w:rPr>
          <w:rFonts w:cs="Times New Roman"/>
        </w:rPr>
        <w:t xml:space="preserve"> с расшифровкой плановых </w:t>
      </w:r>
      <w:r w:rsidR="003B08E9" w:rsidRPr="00DC1B16">
        <w:rPr>
          <w:rFonts w:cs="Times New Roman"/>
        </w:rPr>
        <w:t>значений по годам её реализации</w:t>
      </w:r>
      <w:r w:rsidR="00CC254F" w:rsidRPr="00DC1B16">
        <w:rPr>
          <w:rFonts w:cs="Times New Roman"/>
        </w:rPr>
        <w:t xml:space="preserve"> приведены в Приложении 2 к настоящей Программе. </w:t>
      </w:r>
    </w:p>
    <w:p w:rsidR="00BC1645" w:rsidRPr="00DC1B16" w:rsidRDefault="00874BC8" w:rsidP="006860BC">
      <w:pPr>
        <w:pStyle w:val="Textbody"/>
        <w:spacing w:after="0" w:line="240" w:lineRule="auto"/>
        <w:ind w:firstLine="709"/>
        <w:jc w:val="both"/>
        <w:rPr>
          <w:rFonts w:cs="Times New Roman"/>
        </w:rPr>
      </w:pPr>
      <w:r w:rsidRPr="00DC1B16">
        <w:rPr>
          <w:rFonts w:cs="Times New Roman"/>
          <w:szCs w:val="28"/>
        </w:rPr>
        <w:t>Значения целевых показателей подлежат ежегодному уточнению.</w:t>
      </w:r>
      <w:r w:rsidR="0026597B" w:rsidRPr="00DC1B16">
        <w:rPr>
          <w:rFonts w:cs="Times New Roman"/>
          <w:szCs w:val="28"/>
        </w:rPr>
        <w:t xml:space="preserve"> </w:t>
      </w:r>
    </w:p>
    <w:p w:rsidR="00874BC8" w:rsidRPr="00DC1B16" w:rsidRDefault="00874BC8" w:rsidP="006860B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55AD1" w:rsidRPr="00DC1B16" w:rsidRDefault="00755AD1" w:rsidP="006860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Обоснование ресурсного обеспечения </w:t>
      </w:r>
      <w:r w:rsidR="000773DE" w:rsidRPr="00DC1B16">
        <w:rPr>
          <w:rFonts w:ascii="Times New Roman" w:hAnsi="Times New Roman" w:cs="Times New Roman"/>
          <w:b/>
          <w:sz w:val="24"/>
          <w:szCs w:val="24"/>
        </w:rPr>
        <w:t>П</w:t>
      </w:r>
      <w:r w:rsidRPr="00DC1B1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E0894" w:rsidRPr="00DC1B16" w:rsidRDefault="00755AD1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программных мероприятий планируется осуществлять за счет</w:t>
      </w:r>
      <w:r w:rsidR="00AD06E7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Кандалакшский район и переданных межбюджетных трансфертов.</w:t>
      </w:r>
      <w:r w:rsidR="00AF72A4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6E7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привлечение средств из федерального бюджета в рамках национального проекта «Культура». </w:t>
      </w:r>
      <w:r w:rsidR="006E0894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реализации Программы </w:t>
      </w:r>
      <w:r w:rsidR="00996B52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6E0894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</w:t>
      </w:r>
      <w:r w:rsidR="00542E96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E0894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внебюджетные источники.</w:t>
      </w:r>
    </w:p>
    <w:p w:rsidR="00755AD1" w:rsidRPr="00DC1B16" w:rsidRDefault="00755AD1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носит прогнозный характер и подлежит ежегодному уточнению при формировании проекта бюджета на соответствующий год, исходя из возможностей местного бюджета и степени реализации мероприятий.</w:t>
      </w:r>
    </w:p>
    <w:p w:rsidR="00AF72A4" w:rsidRPr="00DC1B16" w:rsidRDefault="00AF72A4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МБУ «Кандалакшская ЦБС» в соответствии с установленным порядком может вносить изменения в объемы финансирования согласно вновь возникающим обстоятельствам в процессе реализации Программы.</w:t>
      </w:r>
    </w:p>
    <w:p w:rsidR="00755AD1" w:rsidRPr="00DC1B16" w:rsidRDefault="00755AD1" w:rsidP="006860B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Программы за счет всех ист</w:t>
      </w:r>
      <w:r w:rsidR="00503DC1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очников финансирования приведено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3 к настоящей Программе.</w:t>
      </w:r>
    </w:p>
    <w:p w:rsidR="00755AD1" w:rsidRPr="00DC1B16" w:rsidRDefault="00755AD1" w:rsidP="006860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A2" w:rsidRPr="00DC1B16" w:rsidRDefault="00755AD1" w:rsidP="006860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437DD6" w:rsidRPr="00DC1B16">
        <w:rPr>
          <w:rFonts w:ascii="Times New Roman" w:hAnsi="Times New Roman" w:cs="Times New Roman"/>
          <w:b/>
          <w:sz w:val="24"/>
          <w:szCs w:val="24"/>
        </w:rPr>
        <w:t>П</w:t>
      </w:r>
      <w:r w:rsidRPr="00DC1B16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A86A13" w:rsidRPr="00DC1B16">
        <w:rPr>
          <w:rFonts w:ascii="Times New Roman" w:hAnsi="Times New Roman" w:cs="Times New Roman"/>
          <w:b/>
          <w:sz w:val="24"/>
          <w:szCs w:val="24"/>
        </w:rPr>
        <w:t xml:space="preserve"> и контроль за ее выполнением</w:t>
      </w:r>
    </w:p>
    <w:p w:rsidR="00240518" w:rsidRPr="00DC1B16" w:rsidRDefault="005B2DA2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437DD6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613FB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42E96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2AA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42E96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942AA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Кандалакшский район -  </w:t>
      </w:r>
      <w:r w:rsidR="006F19A1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 реализации </w:t>
      </w:r>
      <w:r w:rsidR="00D942AA" w:rsidRPr="00DC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66345F" w:rsidRPr="00DC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согласует </w:t>
      </w:r>
      <w:r w:rsidR="00D942AA" w:rsidRPr="00DC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="00240518" w:rsidRPr="00DC1B16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</w:t>
      </w:r>
      <w:r w:rsidR="00D942AA" w:rsidRPr="00DC1B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0518" w:rsidRPr="00DC1B16" w:rsidRDefault="00240518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42AA" w:rsidRPr="00DC1B16" w:rsidRDefault="00D942AA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Программы –   директор МБУ «Кандалакшская ЦБС» - в процессе ее реализации: </w:t>
      </w:r>
    </w:p>
    <w:p w:rsidR="00D942AA" w:rsidRPr="00DC1B16" w:rsidRDefault="00D942AA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разработку Программы;</w:t>
      </w:r>
    </w:p>
    <w:p w:rsidR="00D942AA" w:rsidRPr="00DC1B16" w:rsidRDefault="00D942AA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структуру Программы;</w:t>
      </w:r>
    </w:p>
    <w:p w:rsidR="00D942AA" w:rsidRPr="00DC1B16" w:rsidRDefault="00D942AA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Программы;</w:t>
      </w:r>
    </w:p>
    <w:p w:rsidR="00D942AA" w:rsidRPr="00DC1B16" w:rsidRDefault="00D942AA" w:rsidP="006860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B16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формы и методы управления реализацией Программы;</w:t>
      </w:r>
    </w:p>
    <w:p w:rsidR="00D942AA" w:rsidRPr="00DC1B16" w:rsidRDefault="00D942AA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B16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руководство Программой;</w:t>
      </w:r>
    </w:p>
    <w:p w:rsidR="00D942AA" w:rsidRPr="00DC1B16" w:rsidRDefault="00D942AA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организует работу по достижению целевых показателей Программы;</w:t>
      </w:r>
    </w:p>
    <w:p w:rsidR="00D942AA" w:rsidRPr="00DC1B16" w:rsidRDefault="00D942AA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мониторинг и контроль за ходом исполнения Программы;</w:t>
      </w:r>
    </w:p>
    <w:p w:rsidR="00240518" w:rsidRPr="00DC1B16" w:rsidRDefault="00240518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внесении в установленном порядке изменений в Программу;</w:t>
      </w:r>
    </w:p>
    <w:p w:rsidR="00240518" w:rsidRPr="00DC1B16" w:rsidRDefault="00240518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 уточняет в установленном порядке объемы финансирования мероприятий Программы; </w:t>
      </w:r>
    </w:p>
    <w:p w:rsidR="00D942AA" w:rsidRPr="00DC1B16" w:rsidRDefault="00D942AA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проводит оценку эффективности Программы;</w:t>
      </w:r>
    </w:p>
    <w:p w:rsidR="00240518" w:rsidRPr="00DC1B16" w:rsidRDefault="00240518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представляет Заказчику Программы сведения, необходимые для </w:t>
      </w:r>
      <w:r w:rsidR="00D942AA"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Программы;</w:t>
      </w:r>
    </w:p>
    <w:p w:rsidR="006F19A1" w:rsidRPr="00DC1B16" w:rsidRDefault="006F19A1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обеспечивает размещение на официальном сайте учреждения текста Программы, методических материалов в части управления реализацией Программы и контроля за ходом выполнения мероприятий Подпрограммы, а также материалов о ходе и результатах реализации Программы;</w:t>
      </w:r>
    </w:p>
    <w:p w:rsidR="006F19A1" w:rsidRPr="00DC1B16" w:rsidRDefault="006F19A1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6F19A1" w:rsidRPr="00DC1B16" w:rsidRDefault="006F19A1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несет ответственность за реализацию и конечные результаты Программы</w:t>
      </w:r>
      <w:r w:rsidRPr="00DC1B16">
        <w:rPr>
          <w:rFonts w:ascii="Times New Roman" w:hAnsi="Times New Roman" w:cs="Times New Roman"/>
          <w:color w:val="000000" w:themeColor="text1"/>
          <w:sz w:val="24"/>
          <w:szCs w:val="24"/>
        </w:rPr>
        <w:t>, рациональное использование выделяемых на выполнение Программы финансовых средств;</w:t>
      </w:r>
    </w:p>
    <w:p w:rsidR="006860BC" w:rsidRPr="00DC1B16" w:rsidRDefault="006860BC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заключает муниципальные контракты </w:t>
      </w:r>
      <w:r w:rsidRPr="00DC1B16">
        <w:rPr>
          <w:rFonts w:ascii="Times New Roman" w:eastAsia="Calibri" w:hAnsi="Times New Roman" w:cs="Times New Roman"/>
          <w:sz w:val="24"/>
          <w:szCs w:val="24"/>
        </w:rPr>
        <w:t>на поставки товаров, выполнение работ, оказание услуг для государственных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C1B16">
        <w:rPr>
          <w:rFonts w:ascii="Times New Roman" w:hAnsi="Times New Roman" w:cs="Times New Roman"/>
          <w:sz w:val="24"/>
          <w:szCs w:val="24"/>
        </w:rPr>
        <w:t>;</w:t>
      </w:r>
    </w:p>
    <w:p w:rsidR="006860BC" w:rsidRPr="00DC1B16" w:rsidRDefault="006860BC" w:rsidP="00686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Pr="00DC1B16">
        <w:rPr>
          <w:rFonts w:ascii="Times New Roman" w:eastAsia="Calibri" w:hAnsi="Times New Roman" w:cs="Times New Roman"/>
          <w:sz w:val="24"/>
          <w:szCs w:val="24"/>
        </w:rPr>
        <w:t>- согласовывает документы на размещение заказов на поставки товаров, выполнение работ, оказание услуг для государственных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F19A1" w:rsidRPr="00DC1B16" w:rsidRDefault="006F19A1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осуществляет иные полномочия, установленные Программой.</w:t>
      </w:r>
    </w:p>
    <w:p w:rsidR="006860BC" w:rsidRPr="00DC1B16" w:rsidRDefault="006860BC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B1" w:rsidRPr="00DC1B16" w:rsidRDefault="00542E96" w:rsidP="0068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</w:t>
      </w:r>
      <w:r w:rsidR="006F19A1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сотрудники МБУ «Кандалакшская ЦБС»</w:t>
      </w:r>
      <w:r w:rsidR="00240518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заведующих библиотеками</w:t>
      </w:r>
      <w:r w:rsidR="003821B1"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процессе реализации Программы:</w:t>
      </w:r>
    </w:p>
    <w:p w:rsidR="003821B1" w:rsidRPr="00DC1B16" w:rsidRDefault="003821B1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ежеквартально предоставляют в адрес координатора отчет о реализации Программы;</w:t>
      </w:r>
    </w:p>
    <w:p w:rsidR="003821B1" w:rsidRPr="00DC1B16" w:rsidRDefault="003821B1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ежегодно предоставляют в адрес координатора отчет о целевом использовании средств по установленной форме с приложением аналитической записки. Отчет должен содержать качественные и количественные результаты выполнения Программы, анализ эффективности использования бюджетных средств, а также анализ возникающих проблем и предложения по их устранению; </w:t>
      </w:r>
    </w:p>
    <w:p w:rsidR="00240518" w:rsidRPr="00DC1B16" w:rsidRDefault="003821B1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несут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средств, своевременное информирование </w:t>
      </w:r>
      <w:r w:rsidR="003858F4" w:rsidRPr="00DC1B16">
        <w:rPr>
          <w:rFonts w:ascii="Times New Roman" w:hAnsi="Times New Roman" w:cs="Times New Roman"/>
          <w:sz w:val="24"/>
          <w:szCs w:val="24"/>
        </w:rPr>
        <w:t>к</w:t>
      </w:r>
      <w:r w:rsidRPr="00DC1B16">
        <w:rPr>
          <w:rFonts w:ascii="Times New Roman" w:hAnsi="Times New Roman" w:cs="Times New Roman"/>
          <w:sz w:val="24"/>
          <w:szCs w:val="24"/>
        </w:rPr>
        <w:t xml:space="preserve">оординатора о реализации Программы. </w:t>
      </w:r>
    </w:p>
    <w:p w:rsidR="006860BC" w:rsidRPr="00DC1B16" w:rsidRDefault="006860BC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40F" w:rsidRPr="00DC1B16" w:rsidRDefault="00AF740F" w:rsidP="006860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Управление Программой осуществляется на принципах обеспечения нормативного, методического и информационного единства Программы.</w:t>
      </w:r>
    </w:p>
    <w:p w:rsidR="000B70C1" w:rsidRPr="00DC1B16" w:rsidRDefault="000B70C1" w:rsidP="006860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F740F" w:rsidRPr="00DC1B16">
        <w:rPr>
          <w:rFonts w:ascii="Times New Roman" w:hAnsi="Times New Roman" w:cs="Times New Roman"/>
          <w:sz w:val="24"/>
          <w:szCs w:val="24"/>
        </w:rPr>
        <w:t>за выполнением</w:t>
      </w:r>
      <w:r w:rsidRPr="00DC1B1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244FC" w:rsidRPr="00DC1B16">
        <w:rPr>
          <w:rFonts w:ascii="Times New Roman" w:hAnsi="Times New Roman" w:cs="Times New Roman"/>
          <w:sz w:val="24"/>
          <w:szCs w:val="24"/>
        </w:rPr>
        <w:t>ведется на основе отчетности</w:t>
      </w:r>
      <w:r w:rsidR="004D4F5B" w:rsidRPr="00DC1B16">
        <w:rPr>
          <w:rFonts w:ascii="Times New Roman" w:hAnsi="Times New Roman" w:cs="Times New Roman"/>
          <w:sz w:val="24"/>
          <w:szCs w:val="24"/>
        </w:rPr>
        <w:t xml:space="preserve"> ст</w:t>
      </w:r>
      <w:r w:rsidR="00D942AA" w:rsidRPr="00DC1B16">
        <w:rPr>
          <w:rFonts w:ascii="Times New Roman" w:hAnsi="Times New Roman" w:cs="Times New Roman"/>
          <w:sz w:val="24"/>
          <w:szCs w:val="24"/>
        </w:rPr>
        <w:t>руктурных подразделений учреждения</w:t>
      </w:r>
      <w:r w:rsidR="00D244FC" w:rsidRPr="00DC1B16">
        <w:rPr>
          <w:rFonts w:ascii="Times New Roman" w:hAnsi="Times New Roman" w:cs="Times New Roman"/>
          <w:sz w:val="24"/>
          <w:szCs w:val="24"/>
        </w:rPr>
        <w:t xml:space="preserve">, заключенных договоров и </w:t>
      </w:r>
      <w:r w:rsidRPr="00DC1B16">
        <w:rPr>
          <w:rFonts w:ascii="Times New Roman" w:hAnsi="Times New Roman" w:cs="Times New Roman"/>
          <w:sz w:val="24"/>
          <w:szCs w:val="24"/>
        </w:rPr>
        <w:t>включает</w:t>
      </w:r>
      <w:r w:rsidR="00D244FC" w:rsidRPr="00DC1B16">
        <w:rPr>
          <w:rFonts w:ascii="Times New Roman" w:hAnsi="Times New Roman" w:cs="Times New Roman"/>
          <w:sz w:val="24"/>
          <w:szCs w:val="24"/>
        </w:rPr>
        <w:t xml:space="preserve"> в себя </w:t>
      </w:r>
      <w:r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="00D244FC" w:rsidRPr="00DC1B16">
        <w:rPr>
          <w:rFonts w:ascii="Times New Roman" w:hAnsi="Times New Roman" w:cs="Times New Roman"/>
          <w:sz w:val="24"/>
          <w:szCs w:val="24"/>
        </w:rPr>
        <w:t xml:space="preserve">ежеквартальную отчетность о реализации мероприятий Программы, </w:t>
      </w:r>
      <w:r w:rsidRPr="00DC1B16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D244FC" w:rsidRPr="00DC1B16">
        <w:rPr>
          <w:rFonts w:ascii="Times New Roman" w:hAnsi="Times New Roman" w:cs="Times New Roman"/>
          <w:sz w:val="24"/>
          <w:szCs w:val="24"/>
        </w:rPr>
        <w:t>за рациональным использованием выделяемых на выполнение Программы финансовых средств.</w:t>
      </w:r>
    </w:p>
    <w:p w:rsidR="00437D18" w:rsidRPr="00DC1B16" w:rsidRDefault="00437D18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Корректировка Программы происходит по итогам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DC1B16">
        <w:rPr>
          <w:rFonts w:ascii="Times New Roman" w:hAnsi="Times New Roman" w:cs="Times New Roman"/>
          <w:sz w:val="24"/>
          <w:szCs w:val="24"/>
        </w:rPr>
        <w:t xml:space="preserve"> реализации  </w:t>
      </w:r>
      <w:r w:rsidRPr="00DC1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DC1B16">
        <w:rPr>
          <w:rFonts w:ascii="Times New Roman" w:hAnsi="Times New Roman" w:cs="Times New Roman"/>
          <w:sz w:val="24"/>
          <w:szCs w:val="24"/>
        </w:rPr>
        <w:t xml:space="preserve"> Программы  после утверждения проекта бюджета на следующий год.</w:t>
      </w:r>
    </w:p>
    <w:p w:rsidR="00755AD1" w:rsidRPr="00DC1B16" w:rsidRDefault="00D244FC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Информационную поддержку Программы планируется обеспечить путем размещения информации на официальном сайте учреждения.</w:t>
      </w:r>
    </w:p>
    <w:p w:rsidR="004D4F5B" w:rsidRPr="00DC1B16" w:rsidRDefault="004D4F5B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AD1" w:rsidRPr="00DC1B16" w:rsidRDefault="00755AD1" w:rsidP="006860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773DE" w:rsidRPr="00DC1B16">
        <w:rPr>
          <w:rFonts w:ascii="Times New Roman" w:hAnsi="Times New Roman" w:cs="Times New Roman"/>
          <w:b/>
          <w:sz w:val="24"/>
          <w:szCs w:val="24"/>
        </w:rPr>
        <w:t>ценка эффективности П</w:t>
      </w:r>
      <w:r w:rsidRPr="00DC1B16">
        <w:rPr>
          <w:rFonts w:ascii="Times New Roman" w:hAnsi="Times New Roman" w:cs="Times New Roman"/>
          <w:b/>
          <w:sz w:val="24"/>
          <w:szCs w:val="24"/>
        </w:rPr>
        <w:t xml:space="preserve">рограммы, рисков ее реализации </w:t>
      </w:r>
    </w:p>
    <w:p w:rsidR="003B08E9" w:rsidRPr="001D66DC" w:rsidRDefault="00755AD1" w:rsidP="006860BC">
      <w:pPr>
        <w:pStyle w:val="Standard"/>
        <w:autoSpaceDE w:val="0"/>
        <w:spacing w:line="240" w:lineRule="auto"/>
        <w:jc w:val="both"/>
        <w:rPr>
          <w:rFonts w:cs="Times New Roman"/>
          <w:color w:val="auto"/>
        </w:rPr>
      </w:pPr>
      <w:r w:rsidRPr="00DC1B16">
        <w:rPr>
          <w:rFonts w:cs="Times New Roman"/>
        </w:rPr>
        <w:tab/>
      </w:r>
      <w:r w:rsidRPr="00DC1B16">
        <w:rPr>
          <w:rFonts w:cs="Times New Roman"/>
          <w:color w:val="auto"/>
        </w:rPr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(приложение № 6 к Порядку разработки, реализации и оценки эффективности муниципальных программ муниципального образования Кандалакшский район</w:t>
      </w:r>
      <w:r w:rsidR="006C4218" w:rsidRPr="00DC1B16">
        <w:rPr>
          <w:rFonts w:cs="Times New Roman"/>
          <w:color w:val="auto"/>
        </w:rPr>
        <w:t xml:space="preserve">, </w:t>
      </w:r>
      <w:r w:rsidR="006C4218" w:rsidRPr="001D66DC">
        <w:rPr>
          <w:rFonts w:cs="Times New Roman"/>
          <w:color w:val="auto"/>
        </w:rPr>
        <w:t xml:space="preserve">утвержденному </w:t>
      </w:r>
      <w:r w:rsidR="003B08E9" w:rsidRPr="001D66DC">
        <w:rPr>
          <w:rFonts w:eastAsia="Calibri" w:cs="Times New Roman"/>
          <w:color w:val="auto"/>
          <w:szCs w:val="28"/>
        </w:rPr>
        <w:t xml:space="preserve">постановлением администрации муниципального образования </w:t>
      </w:r>
      <w:r w:rsidR="001D66DC" w:rsidRPr="001D66DC">
        <w:rPr>
          <w:rFonts w:eastAsia="Calibri" w:cs="Times New Roman"/>
          <w:color w:val="auto"/>
          <w:szCs w:val="28"/>
        </w:rPr>
        <w:t>Кандалакшский район от 21.10.2013</w:t>
      </w:r>
      <w:r w:rsidR="003B08E9" w:rsidRPr="001D66DC">
        <w:rPr>
          <w:rFonts w:eastAsia="Calibri" w:cs="Times New Roman"/>
          <w:color w:val="auto"/>
          <w:szCs w:val="28"/>
        </w:rPr>
        <w:t xml:space="preserve"> года №</w:t>
      </w:r>
      <w:r w:rsidR="001D66DC" w:rsidRPr="001D66DC">
        <w:rPr>
          <w:rFonts w:eastAsia="Calibri" w:cs="Times New Roman"/>
          <w:color w:val="auto"/>
          <w:szCs w:val="28"/>
        </w:rPr>
        <w:t xml:space="preserve">2209 </w:t>
      </w:r>
      <w:r w:rsidR="006C4218" w:rsidRPr="001D66DC">
        <w:rPr>
          <w:rFonts w:eastAsia="Calibri" w:cs="Times New Roman"/>
          <w:color w:val="auto"/>
          <w:szCs w:val="28"/>
        </w:rPr>
        <w:t xml:space="preserve"> </w:t>
      </w:r>
      <w:r w:rsidR="003B08E9" w:rsidRPr="001D66DC">
        <w:rPr>
          <w:rFonts w:eastAsia="Calibri" w:cs="Times New Roman"/>
          <w:color w:val="auto"/>
          <w:szCs w:val="28"/>
        </w:rPr>
        <w:t>«Об утверждении Порядка</w:t>
      </w:r>
      <w:r w:rsidR="001D66DC" w:rsidRPr="001D66DC">
        <w:rPr>
          <w:rFonts w:eastAsia="Calibri" w:cs="Times New Roman"/>
          <w:color w:val="auto"/>
          <w:szCs w:val="28"/>
        </w:rPr>
        <w:t xml:space="preserve"> разработки, реализации и оценки эффективности муниципальных программ муниципального образования Кандалакшский район</w:t>
      </w:r>
      <w:r w:rsidR="003B08E9" w:rsidRPr="001D66DC">
        <w:rPr>
          <w:rFonts w:eastAsia="Calibri" w:cs="Times New Roman"/>
          <w:color w:val="auto"/>
          <w:szCs w:val="28"/>
        </w:rPr>
        <w:t>»</w:t>
      </w:r>
      <w:r w:rsidR="00782BC2" w:rsidRPr="001D66DC">
        <w:rPr>
          <w:rFonts w:eastAsia="Calibri" w:cs="Times New Roman"/>
          <w:color w:val="auto"/>
          <w:szCs w:val="28"/>
        </w:rPr>
        <w:t>)</w:t>
      </w:r>
      <w:r w:rsidR="003B08E9" w:rsidRPr="001D66DC">
        <w:rPr>
          <w:rFonts w:eastAsia="Calibri" w:cs="Times New Roman"/>
          <w:color w:val="auto"/>
          <w:szCs w:val="28"/>
        </w:rPr>
        <w:t>.</w:t>
      </w:r>
    </w:p>
    <w:p w:rsidR="00782BC2" w:rsidRPr="00DC1B16" w:rsidRDefault="00782BC2" w:rsidP="006860B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86A13" w:rsidRPr="00DC1B16" w:rsidRDefault="00A86A13" w:rsidP="006860B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Анализ рисков и управление ими при реализации Программы осуществляет </w:t>
      </w:r>
      <w:r w:rsidR="009E68B6" w:rsidRPr="00DC1B16">
        <w:rPr>
          <w:rFonts w:ascii="Times New Roman" w:hAnsi="Times New Roman" w:cs="Times New Roman"/>
          <w:sz w:val="24"/>
          <w:szCs w:val="24"/>
        </w:rPr>
        <w:t>координатор</w:t>
      </w:r>
      <w:r w:rsidRPr="00DC1B16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9E68B6" w:rsidRPr="00DC1B1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C1B16">
        <w:rPr>
          <w:rFonts w:ascii="Times New Roman" w:hAnsi="Times New Roman" w:cs="Times New Roman"/>
          <w:sz w:val="24"/>
          <w:szCs w:val="24"/>
        </w:rPr>
        <w:t>МБУ «Кандалакшская ЦБС».</w:t>
      </w:r>
    </w:p>
    <w:p w:rsidR="00A86A13" w:rsidRPr="00DC1B16" w:rsidRDefault="00A86A13" w:rsidP="00686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EB1690" w:rsidRPr="00DC1B16">
        <w:rPr>
          <w:rFonts w:ascii="Times New Roman" w:hAnsi="Times New Roman" w:cs="Times New Roman"/>
          <w:sz w:val="24"/>
          <w:szCs w:val="24"/>
        </w:rPr>
        <w:t>П</w:t>
      </w:r>
      <w:r w:rsidRPr="00DC1B16">
        <w:rPr>
          <w:rFonts w:ascii="Times New Roman" w:hAnsi="Times New Roman" w:cs="Times New Roman"/>
          <w:sz w:val="24"/>
          <w:szCs w:val="24"/>
        </w:rPr>
        <w:t>рограммы сопряжена со следующими рисками, способными существенно повлиять на сроки и результаты ре</w:t>
      </w:r>
      <w:r w:rsidR="00EB1690" w:rsidRPr="00DC1B16">
        <w:rPr>
          <w:rFonts w:ascii="Times New Roman" w:hAnsi="Times New Roman" w:cs="Times New Roman"/>
          <w:sz w:val="24"/>
          <w:szCs w:val="24"/>
        </w:rPr>
        <w:t>ализации</w:t>
      </w:r>
      <w:r w:rsidRPr="00DC1B16">
        <w:rPr>
          <w:rFonts w:ascii="Times New Roman" w:hAnsi="Times New Roman" w:cs="Times New Roman"/>
          <w:sz w:val="24"/>
          <w:szCs w:val="24"/>
        </w:rPr>
        <w:t>:</w:t>
      </w:r>
    </w:p>
    <w:p w:rsidR="00EB1690" w:rsidRPr="00DC1B16" w:rsidRDefault="00EB1690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риски финансовой необеспеченности, связанные с недостаточностью бюджетных средств на реализацию Программы. Эти риски могут препятствовать достижению запланированных результатов и (или) значений целевых показателей, привести к нарушению сроков выполнения мероприятий, отрицательной динамике значений показателей;</w:t>
      </w:r>
    </w:p>
    <w:p w:rsidR="00EB1690" w:rsidRPr="00DC1B16" w:rsidRDefault="00EB1690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организационные / административные риски, связанные с возможной неэффективной организацией выполнения мероприятий Программы. Эти риски могут привести к нарушению сроков реализации Программы;</w:t>
      </w:r>
    </w:p>
    <w:p w:rsidR="00EB1690" w:rsidRPr="00DC1B16" w:rsidRDefault="00EB1690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природные риски, связанные с возможными стихийными бедствиями.</w:t>
      </w:r>
      <w:r w:rsidR="00D244FC"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Pr="00DC1B16">
        <w:rPr>
          <w:rFonts w:ascii="Times New Roman" w:hAnsi="Times New Roman" w:cs="Times New Roman"/>
          <w:sz w:val="24"/>
          <w:szCs w:val="24"/>
        </w:rPr>
        <w:t xml:space="preserve">Эти риски могут привести к отвлечению средств от финансирования Программы в пользу других </w:t>
      </w:r>
      <w:r w:rsidRPr="00DC1B16">
        <w:rPr>
          <w:rFonts w:ascii="Times New Roman" w:hAnsi="Times New Roman" w:cs="Times New Roman"/>
          <w:sz w:val="24"/>
          <w:szCs w:val="24"/>
        </w:rPr>
        <w:lastRenderedPageBreak/>
        <w:t>направлений развития муниципального образования и переориентации на ликвидацию последствий техногенных или экологических катастроф.</w:t>
      </w:r>
    </w:p>
    <w:p w:rsidR="00EB1690" w:rsidRPr="00DC1B16" w:rsidRDefault="00EB1690" w:rsidP="00686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Программы предусматриваются:</w:t>
      </w:r>
    </w:p>
    <w:p w:rsidR="00EB1690" w:rsidRPr="00DC1B16" w:rsidRDefault="00EB1690" w:rsidP="006860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 на основе четкого распределения функций, полномочий и ответственности;</w:t>
      </w:r>
    </w:p>
    <w:p w:rsidR="00EB1690" w:rsidRPr="00DC1B16" w:rsidRDefault="00EB1690" w:rsidP="006860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результатами,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755AD1" w:rsidRPr="00DC1B16" w:rsidRDefault="00755AD1" w:rsidP="006860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проведение мониторинга и внутреннего аудита выполнения Программы, регулярного анализа </w:t>
      </w:r>
      <w:r w:rsidRPr="00DC1B16">
        <w:rPr>
          <w:rFonts w:ascii="Times New Roman" w:hAnsi="Times New Roman" w:cs="Times New Roman"/>
          <w:bCs/>
          <w:sz w:val="24"/>
          <w:szCs w:val="24"/>
        </w:rPr>
        <w:t>и при</w:t>
      </w:r>
      <w:r w:rsidR="00077816" w:rsidRPr="00DC1B16">
        <w:rPr>
          <w:rFonts w:ascii="Times New Roman" w:hAnsi="Times New Roman" w:cs="Times New Roman"/>
          <w:bCs/>
          <w:sz w:val="24"/>
          <w:szCs w:val="24"/>
        </w:rPr>
        <w:t xml:space="preserve"> необходимости</w:t>
      </w:r>
      <w:r w:rsidRPr="00DC1B16">
        <w:rPr>
          <w:rFonts w:ascii="Times New Roman" w:hAnsi="Times New Roman" w:cs="Times New Roman"/>
          <w:bCs/>
          <w:sz w:val="24"/>
          <w:szCs w:val="24"/>
        </w:rPr>
        <w:t xml:space="preserve"> ежегодной корректировки показателей (индикаторов), а также мероприятий </w:t>
      </w:r>
      <w:r w:rsidRPr="00DC1B1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755AD1" w:rsidRPr="00DC1B16" w:rsidRDefault="00755AD1" w:rsidP="006860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bCs/>
          <w:sz w:val="24"/>
          <w:szCs w:val="24"/>
        </w:rPr>
        <w:t>повышение квалификации и ответственности персонала для своевременной и эффективной реализации предусмотренных мероприятий;</w:t>
      </w:r>
    </w:p>
    <w:p w:rsidR="00755AD1" w:rsidRPr="00DC1B16" w:rsidRDefault="00755AD1" w:rsidP="006860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503DC1" w:rsidRPr="00DC1B16" w:rsidRDefault="00755AD1" w:rsidP="0068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ab/>
        <w:t xml:space="preserve"> На реализацию Программы </w:t>
      </w:r>
      <w:r w:rsidR="00503DC1" w:rsidRPr="00DC1B1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C1B16">
        <w:rPr>
          <w:rFonts w:ascii="Times New Roman" w:hAnsi="Times New Roman" w:cs="Times New Roman"/>
          <w:sz w:val="24"/>
          <w:szCs w:val="24"/>
        </w:rPr>
        <w:t xml:space="preserve">могут повлиять внешние риски, а именно: изменение федерального и областного законодательства, регулирующего вопросы развития культуры и сохранения культурного наследия. </w:t>
      </w:r>
    </w:p>
    <w:p w:rsidR="00755AD1" w:rsidRPr="00DC1B16" w:rsidRDefault="00755AD1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Механизм минимизации рисков – оперативное реагирование на изменение законодательства.</w:t>
      </w:r>
    </w:p>
    <w:p w:rsidR="00755AD1" w:rsidRPr="00DC1B16" w:rsidRDefault="00755AD1" w:rsidP="0068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ab/>
        <w:t>Внутренние риски при реализации Программы:</w:t>
      </w:r>
    </w:p>
    <w:p w:rsidR="00755AD1" w:rsidRPr="00DC1B16" w:rsidRDefault="00755AD1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мероприятий Программы;</w:t>
      </w:r>
    </w:p>
    <w:p w:rsidR="00755AD1" w:rsidRPr="00DC1B16" w:rsidRDefault="00755AD1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заключение муниципальных контрактов с победителями конкурсов и аукционов, которые окажутся неспособными исполнить обязательства по контрактам.</w:t>
      </w:r>
    </w:p>
    <w:p w:rsidR="00755AD1" w:rsidRPr="00DC1B16" w:rsidRDefault="00755AD1" w:rsidP="00686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Механизм минимизации данных рисков – своевременное и качественное составление документации при размещении муниципальных заказов.</w:t>
      </w:r>
    </w:p>
    <w:p w:rsidR="004D4F5B" w:rsidRPr="00DC1B16" w:rsidRDefault="004D4F5B" w:rsidP="006860BC">
      <w:pPr>
        <w:pStyle w:val="Textbody"/>
        <w:autoSpaceDE w:val="0"/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lang w:eastAsia="ru-RU"/>
        </w:rPr>
      </w:pPr>
    </w:p>
    <w:p w:rsidR="009E68B6" w:rsidRPr="00DC1B16" w:rsidRDefault="009E68B6" w:rsidP="006860BC">
      <w:pPr>
        <w:pStyle w:val="Textbody"/>
        <w:autoSpaceDE w:val="0"/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lang w:eastAsia="ru-RU"/>
        </w:rPr>
      </w:pPr>
    </w:p>
    <w:p w:rsidR="00782BC2" w:rsidRPr="00DC1B16" w:rsidRDefault="00782BC2" w:rsidP="006860BC">
      <w:pPr>
        <w:pStyle w:val="Textbody"/>
        <w:autoSpaceDE w:val="0"/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lang w:eastAsia="ru-RU"/>
        </w:rPr>
      </w:pPr>
      <w:r w:rsidRPr="00DC1B16">
        <w:rPr>
          <w:rFonts w:eastAsia="Times New Roman" w:cs="Times New Roman"/>
          <w:b/>
          <w:color w:val="auto"/>
          <w:lang w:eastAsia="ru-RU"/>
        </w:rPr>
        <w:t xml:space="preserve">Ожидаемые конечные результаты реализации </w:t>
      </w:r>
      <w:r w:rsidR="000773DE" w:rsidRPr="00DC1B16">
        <w:rPr>
          <w:rFonts w:eastAsia="Times New Roman" w:cs="Times New Roman"/>
          <w:b/>
          <w:color w:val="auto"/>
          <w:lang w:eastAsia="ru-RU"/>
        </w:rPr>
        <w:t>П</w:t>
      </w:r>
      <w:r w:rsidRPr="00DC1B16">
        <w:rPr>
          <w:rFonts w:eastAsia="Times New Roman" w:cs="Times New Roman"/>
          <w:b/>
          <w:color w:val="auto"/>
          <w:lang w:eastAsia="ru-RU"/>
        </w:rPr>
        <w:t>рограммы</w:t>
      </w:r>
    </w:p>
    <w:p w:rsidR="00333E5A" w:rsidRPr="00DC1B16" w:rsidRDefault="00A86A13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В</w:t>
      </w:r>
      <w:r w:rsidR="00A81800" w:rsidRPr="00DC1B16">
        <w:rPr>
          <w:rFonts w:ascii="Times New Roman" w:hAnsi="Times New Roman" w:cs="Times New Roman"/>
          <w:sz w:val="24"/>
          <w:szCs w:val="24"/>
        </w:rPr>
        <w:t xml:space="preserve"> случае, если комплекс мероприятий, предусмотренных данной </w:t>
      </w:r>
      <w:r w:rsidR="000773DE" w:rsidRPr="00DC1B16">
        <w:rPr>
          <w:rFonts w:ascii="Times New Roman" w:hAnsi="Times New Roman" w:cs="Times New Roman"/>
          <w:sz w:val="24"/>
          <w:szCs w:val="24"/>
        </w:rPr>
        <w:t>П</w:t>
      </w:r>
      <w:r w:rsidR="00A81800" w:rsidRPr="00DC1B16">
        <w:rPr>
          <w:rFonts w:ascii="Times New Roman" w:hAnsi="Times New Roman" w:cs="Times New Roman"/>
          <w:sz w:val="24"/>
          <w:szCs w:val="24"/>
        </w:rPr>
        <w:t xml:space="preserve">рограммой,  будет реализован, </w:t>
      </w:r>
      <w:r w:rsidR="009E68B6" w:rsidRPr="00DC1B16">
        <w:rPr>
          <w:rFonts w:ascii="Times New Roman" w:hAnsi="Times New Roman" w:cs="Times New Roman"/>
          <w:sz w:val="24"/>
          <w:szCs w:val="24"/>
        </w:rPr>
        <w:t xml:space="preserve">то в муниципальном образовании Кандалакшский район </w:t>
      </w:r>
      <w:r w:rsidR="00333E5A" w:rsidRPr="00DC1B16">
        <w:rPr>
          <w:rFonts w:ascii="Times New Roman" w:hAnsi="Times New Roman" w:cs="Times New Roman"/>
          <w:sz w:val="24"/>
          <w:szCs w:val="24"/>
        </w:rPr>
        <w:t xml:space="preserve">будет: </w:t>
      </w:r>
    </w:p>
    <w:p w:rsidR="00333E5A" w:rsidRPr="00DC1B16" w:rsidRDefault="00333E5A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повышено качество жизни </w:t>
      </w:r>
      <w:r w:rsidR="0004415E" w:rsidRPr="00DC1B16">
        <w:rPr>
          <w:rFonts w:ascii="Times New Roman" w:hAnsi="Times New Roman" w:cs="Times New Roman"/>
          <w:sz w:val="24"/>
          <w:szCs w:val="24"/>
        </w:rPr>
        <w:t xml:space="preserve">населения, укреплена материально-техническая база учреждения за счет </w:t>
      </w:r>
      <w:r w:rsidR="0011060C" w:rsidRPr="00DC1B16">
        <w:rPr>
          <w:rFonts w:ascii="Times New Roman" w:hAnsi="Times New Roman" w:cs="Times New Roman"/>
          <w:sz w:val="24"/>
          <w:szCs w:val="24"/>
        </w:rPr>
        <w:t>создания 1 модельной библиотеки</w:t>
      </w:r>
      <w:r w:rsidR="00C045C4">
        <w:rPr>
          <w:rFonts w:ascii="Times New Roman" w:hAnsi="Times New Roman" w:cs="Times New Roman"/>
          <w:sz w:val="24"/>
          <w:szCs w:val="24"/>
        </w:rPr>
        <w:t xml:space="preserve"> на базе городской библиотеки №3</w:t>
      </w:r>
      <w:r w:rsidR="0011060C" w:rsidRPr="00DC1B16">
        <w:rPr>
          <w:rFonts w:ascii="Times New Roman" w:hAnsi="Times New Roman" w:cs="Times New Roman"/>
          <w:sz w:val="24"/>
          <w:szCs w:val="24"/>
        </w:rPr>
        <w:t>,</w:t>
      </w:r>
      <w:r w:rsidR="0004415E" w:rsidRPr="00DC1B16">
        <w:rPr>
          <w:rFonts w:ascii="Times New Roman" w:hAnsi="Times New Roman" w:cs="Times New Roman"/>
          <w:sz w:val="24"/>
          <w:szCs w:val="24"/>
        </w:rPr>
        <w:t xml:space="preserve"> проведения ремонтов</w:t>
      </w:r>
      <w:r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="009F40A6" w:rsidRPr="00DC1B16">
        <w:rPr>
          <w:rFonts w:ascii="Times New Roman" w:hAnsi="Times New Roman" w:cs="Times New Roman"/>
          <w:sz w:val="24"/>
          <w:szCs w:val="24"/>
        </w:rPr>
        <w:t>2</w:t>
      </w:r>
      <w:r w:rsidRPr="00DC1B16">
        <w:rPr>
          <w:rFonts w:ascii="Times New Roman" w:hAnsi="Times New Roman" w:cs="Times New Roman"/>
          <w:sz w:val="24"/>
          <w:szCs w:val="24"/>
        </w:rPr>
        <w:t xml:space="preserve"> муниципальных библиотек</w:t>
      </w:r>
      <w:r w:rsidR="00C045C4">
        <w:rPr>
          <w:rFonts w:ascii="Times New Roman" w:hAnsi="Times New Roman" w:cs="Times New Roman"/>
          <w:sz w:val="24"/>
          <w:szCs w:val="24"/>
        </w:rPr>
        <w:t xml:space="preserve"> (центральной библиотеки имени Н.В. Колычева и центральной детско-юношеской библиотеки)</w:t>
      </w:r>
      <w:r w:rsidR="009F40A6" w:rsidRPr="00DC1B16">
        <w:rPr>
          <w:rFonts w:ascii="Times New Roman" w:hAnsi="Times New Roman" w:cs="Times New Roman"/>
          <w:sz w:val="24"/>
          <w:szCs w:val="24"/>
        </w:rPr>
        <w:t>, создания 2 пакетов проектно-сметной документации для последующих ремонтов</w:t>
      </w:r>
      <w:r w:rsidR="009E68B6" w:rsidRPr="00DC1B16">
        <w:rPr>
          <w:rFonts w:ascii="Times New Roman" w:hAnsi="Times New Roman" w:cs="Times New Roman"/>
          <w:sz w:val="24"/>
          <w:szCs w:val="24"/>
        </w:rPr>
        <w:t xml:space="preserve"> структурных подразделений МБУ «Кандалакшская ЦБС»</w:t>
      </w:r>
      <w:r w:rsidR="00DB2E87" w:rsidRPr="00DC1B16">
        <w:rPr>
          <w:rFonts w:ascii="Times New Roman" w:hAnsi="Times New Roman" w:cs="Times New Roman"/>
          <w:sz w:val="24"/>
          <w:szCs w:val="24"/>
        </w:rPr>
        <w:t>, закупки  новой</w:t>
      </w:r>
      <w:r w:rsidR="0004415E"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="00DB2E87" w:rsidRPr="00DC1B16">
        <w:rPr>
          <w:rFonts w:ascii="Times New Roman" w:hAnsi="Times New Roman" w:cs="Times New Roman"/>
          <w:sz w:val="24"/>
          <w:szCs w:val="24"/>
        </w:rPr>
        <w:t>техники (для</w:t>
      </w:r>
      <w:r w:rsidR="00C045C4" w:rsidRPr="00C045C4">
        <w:rPr>
          <w:rFonts w:ascii="Times New Roman" w:hAnsi="Times New Roman" w:cs="Times New Roman"/>
          <w:sz w:val="24"/>
          <w:szCs w:val="24"/>
        </w:rPr>
        <w:t xml:space="preserve"> </w:t>
      </w:r>
      <w:r w:rsidR="00C045C4">
        <w:rPr>
          <w:rFonts w:ascii="Times New Roman" w:hAnsi="Times New Roman" w:cs="Times New Roman"/>
          <w:sz w:val="24"/>
          <w:szCs w:val="24"/>
        </w:rPr>
        <w:t>Беломорской, Нивской и Лувеньгской сельских  библиотек</w:t>
      </w:r>
      <w:r w:rsidR="00DB2E87" w:rsidRPr="00DC1B16">
        <w:rPr>
          <w:rFonts w:ascii="Times New Roman" w:hAnsi="Times New Roman" w:cs="Times New Roman"/>
          <w:sz w:val="24"/>
          <w:szCs w:val="24"/>
        </w:rPr>
        <w:t xml:space="preserve">) и мебели, в т.ч.  </w:t>
      </w:r>
      <w:r w:rsidR="0004415E" w:rsidRPr="00DC1B16">
        <w:rPr>
          <w:rFonts w:ascii="Times New Roman" w:hAnsi="Times New Roman" w:cs="Times New Roman"/>
          <w:sz w:val="24"/>
          <w:szCs w:val="24"/>
        </w:rPr>
        <w:t>специализированно</w:t>
      </w:r>
      <w:r w:rsidR="00DB2E87" w:rsidRPr="00DC1B16">
        <w:rPr>
          <w:rFonts w:ascii="Times New Roman" w:hAnsi="Times New Roman" w:cs="Times New Roman"/>
          <w:sz w:val="24"/>
          <w:szCs w:val="24"/>
        </w:rPr>
        <w:t xml:space="preserve">й, для  </w:t>
      </w:r>
      <w:r w:rsidR="00C045C4" w:rsidRPr="00DC1B16">
        <w:rPr>
          <w:rFonts w:ascii="Times New Roman" w:hAnsi="Times New Roman" w:cs="Times New Roman"/>
          <w:sz w:val="24"/>
          <w:szCs w:val="24"/>
        </w:rPr>
        <w:t>центральной библиотеки имени Н.В. Колычева</w:t>
      </w:r>
      <w:r w:rsidR="00C045C4">
        <w:rPr>
          <w:rFonts w:ascii="Times New Roman" w:hAnsi="Times New Roman" w:cs="Times New Roman"/>
          <w:sz w:val="24"/>
          <w:szCs w:val="24"/>
        </w:rPr>
        <w:t>, городских библиотек №2 и № 3</w:t>
      </w:r>
      <w:r w:rsidR="00CC53A3" w:rsidRPr="00DC1B16">
        <w:rPr>
          <w:rFonts w:ascii="Times New Roman" w:hAnsi="Times New Roman" w:cs="Times New Roman"/>
          <w:sz w:val="24"/>
          <w:szCs w:val="24"/>
        </w:rPr>
        <w:t>;</w:t>
      </w:r>
    </w:p>
    <w:p w:rsidR="00CC53A3" w:rsidRPr="00DC1B16" w:rsidRDefault="00CC53A3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выросла посещаемость библиотек МБУ «Кандалакшская ЦБС» - на 15% по отношению к показателю 2019 года;</w:t>
      </w:r>
    </w:p>
    <w:p w:rsidR="00CC53A3" w:rsidRPr="00DC1B16" w:rsidRDefault="00CC53A3" w:rsidP="00CC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увеличено </w:t>
      </w:r>
      <w:r w:rsidRPr="00DC1B16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количество документов, библиографическое описание которых отражено в электронном каталоге</w:t>
      </w:r>
      <w:r w:rsidRPr="00DC1B16">
        <w:rPr>
          <w:rFonts w:ascii="Times New Roman" w:hAnsi="Times New Roman" w:cs="Times New Roman"/>
          <w:sz w:val="24"/>
          <w:szCs w:val="24"/>
        </w:rPr>
        <w:t xml:space="preserve"> МБУ «Кандалакшская ЦБС», -  на 25,15% по отношению к показателю 2019 года;</w:t>
      </w:r>
      <w:r w:rsidRPr="00DC1B16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333E5A" w:rsidRPr="00DC1B16" w:rsidRDefault="00333E5A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обеспечена доступность библиотечных услуг для маломобильных групп граждан в </w:t>
      </w:r>
      <w:r w:rsidR="0011060C" w:rsidRPr="00DC1B16">
        <w:rPr>
          <w:rFonts w:ascii="Times New Roman" w:hAnsi="Times New Roman" w:cs="Times New Roman"/>
          <w:sz w:val="24"/>
          <w:szCs w:val="24"/>
        </w:rPr>
        <w:t>4</w:t>
      </w:r>
      <w:r w:rsidRPr="00DC1B16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МБУ «Кандалакшская ЦБС»;</w:t>
      </w:r>
    </w:p>
    <w:p w:rsidR="00A81800" w:rsidRPr="00DC1B16" w:rsidRDefault="009F40A6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33E5A" w:rsidRPr="00DC1B16">
        <w:rPr>
          <w:rFonts w:ascii="Times New Roman" w:hAnsi="Times New Roman" w:cs="Times New Roman"/>
          <w:sz w:val="24"/>
          <w:szCs w:val="24"/>
        </w:rPr>
        <w:t xml:space="preserve"> </w:t>
      </w:r>
      <w:r w:rsidR="008875BF" w:rsidRPr="00DC1B16">
        <w:rPr>
          <w:rFonts w:ascii="Times New Roman" w:hAnsi="Times New Roman" w:cs="Times New Roman"/>
          <w:sz w:val="24"/>
          <w:szCs w:val="24"/>
        </w:rPr>
        <w:t xml:space="preserve">повышен </w:t>
      </w:r>
      <w:r w:rsidR="00333E5A" w:rsidRPr="00DC1B16">
        <w:rPr>
          <w:rFonts w:ascii="Times New Roman" w:hAnsi="Times New Roman" w:cs="Times New Roman"/>
          <w:sz w:val="24"/>
          <w:szCs w:val="24"/>
        </w:rPr>
        <w:t>уровень безопасности</w:t>
      </w:r>
      <w:r w:rsidRPr="00DC1B16">
        <w:rPr>
          <w:rFonts w:ascii="Times New Roman" w:hAnsi="Times New Roman" w:cs="Times New Roman"/>
          <w:sz w:val="24"/>
          <w:szCs w:val="24"/>
        </w:rPr>
        <w:t xml:space="preserve"> и антитеррористической </w:t>
      </w:r>
      <w:r w:rsidR="00207962" w:rsidRPr="00DC1B16">
        <w:rPr>
          <w:rFonts w:ascii="Times New Roman" w:hAnsi="Times New Roman" w:cs="Times New Roman"/>
          <w:sz w:val="24"/>
          <w:szCs w:val="24"/>
        </w:rPr>
        <w:t>защищенности</w:t>
      </w:r>
      <w:r w:rsidRPr="00DC1B16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333E5A" w:rsidRPr="00DC1B16">
        <w:rPr>
          <w:rFonts w:ascii="Times New Roman" w:hAnsi="Times New Roman" w:cs="Times New Roman"/>
          <w:sz w:val="24"/>
          <w:szCs w:val="24"/>
        </w:rPr>
        <w:t xml:space="preserve"> за счет установ</w:t>
      </w:r>
      <w:r w:rsidRPr="00DC1B16">
        <w:rPr>
          <w:rFonts w:ascii="Times New Roman" w:hAnsi="Times New Roman" w:cs="Times New Roman"/>
          <w:sz w:val="24"/>
          <w:szCs w:val="24"/>
        </w:rPr>
        <w:t>ки</w:t>
      </w:r>
      <w:r w:rsidR="00333E5A" w:rsidRPr="00DC1B16">
        <w:rPr>
          <w:rFonts w:ascii="Times New Roman" w:hAnsi="Times New Roman" w:cs="Times New Roman"/>
          <w:sz w:val="24"/>
          <w:szCs w:val="24"/>
        </w:rPr>
        <w:t xml:space="preserve"> 4 кнопок тревожной сигнализации и </w:t>
      </w:r>
      <w:r w:rsidRPr="00DC1B16">
        <w:rPr>
          <w:rFonts w:ascii="Times New Roman" w:hAnsi="Times New Roman" w:cs="Times New Roman"/>
          <w:sz w:val="24"/>
          <w:szCs w:val="24"/>
        </w:rPr>
        <w:t xml:space="preserve">3 </w:t>
      </w:r>
      <w:r w:rsidR="00333E5A" w:rsidRPr="00DC1B16">
        <w:rPr>
          <w:rFonts w:ascii="Times New Roman" w:hAnsi="Times New Roman" w:cs="Times New Roman"/>
          <w:sz w:val="24"/>
          <w:szCs w:val="24"/>
        </w:rPr>
        <w:t xml:space="preserve">систем внешнего видеонаблюдения </w:t>
      </w:r>
      <w:r w:rsidRPr="00DC1B16">
        <w:rPr>
          <w:rFonts w:ascii="Times New Roman" w:hAnsi="Times New Roman" w:cs="Times New Roman"/>
          <w:sz w:val="24"/>
          <w:szCs w:val="24"/>
        </w:rPr>
        <w:t xml:space="preserve">в </w:t>
      </w:r>
      <w:r w:rsidR="00207962" w:rsidRPr="00DC1B16">
        <w:rPr>
          <w:rFonts w:ascii="Times New Roman" w:hAnsi="Times New Roman" w:cs="Times New Roman"/>
          <w:sz w:val="24"/>
          <w:szCs w:val="24"/>
        </w:rPr>
        <w:t xml:space="preserve">структурных подразделениях </w:t>
      </w:r>
      <w:r w:rsidR="00333E5A" w:rsidRPr="00DC1B16">
        <w:rPr>
          <w:rFonts w:ascii="Times New Roman" w:hAnsi="Times New Roman" w:cs="Times New Roman"/>
          <w:sz w:val="24"/>
          <w:szCs w:val="24"/>
        </w:rPr>
        <w:t>учреждения,</w:t>
      </w:r>
    </w:p>
    <w:p w:rsidR="0004415E" w:rsidRPr="00DC1B16" w:rsidRDefault="0004415E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>- повыш</w:t>
      </w:r>
      <w:r w:rsidR="00207962" w:rsidRPr="00DC1B16">
        <w:rPr>
          <w:rFonts w:ascii="Times New Roman" w:hAnsi="Times New Roman" w:cs="Times New Roman"/>
          <w:sz w:val="24"/>
          <w:szCs w:val="24"/>
        </w:rPr>
        <w:t>ена квалификация сотрудников: 8 специалистов</w:t>
      </w:r>
      <w:r w:rsidRPr="00DC1B16"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 </w:t>
      </w:r>
      <w:r w:rsidR="00DB2E87" w:rsidRPr="00DC1B16">
        <w:rPr>
          <w:rFonts w:ascii="Times New Roman" w:hAnsi="Times New Roman" w:cs="Times New Roman"/>
          <w:sz w:val="24"/>
          <w:szCs w:val="24"/>
        </w:rPr>
        <w:t>по различным направлениям деятельности (</w:t>
      </w:r>
      <w:r w:rsidRPr="00DC1B16">
        <w:rPr>
          <w:rFonts w:ascii="Times New Roman" w:hAnsi="Times New Roman" w:cs="Times New Roman"/>
          <w:sz w:val="24"/>
          <w:szCs w:val="24"/>
        </w:rPr>
        <w:t>с получением удостоверения</w:t>
      </w:r>
      <w:r w:rsidR="00DB2E87" w:rsidRPr="00DC1B16">
        <w:rPr>
          <w:rFonts w:ascii="Times New Roman" w:hAnsi="Times New Roman" w:cs="Times New Roman"/>
          <w:sz w:val="24"/>
          <w:szCs w:val="24"/>
        </w:rPr>
        <w:t>)</w:t>
      </w:r>
      <w:r w:rsidRPr="00DC1B16">
        <w:rPr>
          <w:rFonts w:ascii="Times New Roman" w:hAnsi="Times New Roman" w:cs="Times New Roman"/>
          <w:sz w:val="24"/>
          <w:szCs w:val="24"/>
        </w:rPr>
        <w:t>;</w:t>
      </w:r>
    </w:p>
    <w:p w:rsidR="0004415E" w:rsidRPr="00DC1B16" w:rsidRDefault="0004415E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t xml:space="preserve">- увеличен объем средств  </w:t>
      </w:r>
      <w:r w:rsidR="00DB2E87" w:rsidRPr="00DC1B16">
        <w:rPr>
          <w:rFonts w:ascii="Times New Roman" w:hAnsi="Times New Roman" w:cs="Times New Roman"/>
          <w:sz w:val="24"/>
          <w:szCs w:val="24"/>
        </w:rPr>
        <w:t xml:space="preserve">от предпринимательской и иной приносящей доход деятельности </w:t>
      </w:r>
      <w:r w:rsidR="00207962" w:rsidRPr="00DC1B1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DC1B16">
        <w:rPr>
          <w:rFonts w:ascii="Times New Roman" w:hAnsi="Times New Roman" w:cs="Times New Roman"/>
          <w:sz w:val="24"/>
          <w:szCs w:val="24"/>
        </w:rPr>
        <w:t>увеличения количества платных услуг</w:t>
      </w:r>
      <w:r w:rsidR="00207962" w:rsidRPr="00DC1B16">
        <w:rPr>
          <w:rFonts w:ascii="Times New Roman" w:hAnsi="Times New Roman" w:cs="Times New Roman"/>
          <w:sz w:val="24"/>
          <w:szCs w:val="24"/>
        </w:rPr>
        <w:t>, привлечения дополнительных источников финансирования.</w:t>
      </w:r>
    </w:p>
    <w:p w:rsidR="00333E5A" w:rsidRPr="00DC1B16" w:rsidRDefault="00333E5A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45" w:rsidRPr="00DC1B16" w:rsidRDefault="00A60045" w:rsidP="006860BC">
      <w:pPr>
        <w:pStyle w:val="Textbody"/>
        <w:autoSpaceDE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C254F" w:rsidRPr="00DC1B16" w:rsidRDefault="00D10358" w:rsidP="006860BC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</w:rPr>
        <w:sectPr w:rsidR="00CC254F" w:rsidRPr="00DC1B16" w:rsidSect="00C91BB4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C1B16">
        <w:rPr>
          <w:rFonts w:ascii="Times New Roman" w:hAnsi="Times New Roman" w:cs="Times New Roman"/>
        </w:rPr>
        <w:br w:type="page"/>
      </w:r>
    </w:p>
    <w:p w:rsidR="00CC254F" w:rsidRPr="00DC1B16" w:rsidRDefault="00CC254F" w:rsidP="006860BC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D10358" w:rsidRPr="00DC1B16" w:rsidRDefault="00D10358" w:rsidP="006860BC">
      <w:pPr>
        <w:pStyle w:val="Standard"/>
        <w:autoSpaceDE w:val="0"/>
        <w:spacing w:line="240" w:lineRule="auto"/>
        <w:ind w:firstLine="708"/>
        <w:jc w:val="right"/>
        <w:rPr>
          <w:rFonts w:cs="Times New Roman"/>
        </w:rPr>
      </w:pPr>
      <w:r w:rsidRPr="00DC1B16">
        <w:rPr>
          <w:rFonts w:cs="Times New Roman"/>
        </w:rPr>
        <w:t>Приложение 1 к Программе</w:t>
      </w:r>
    </w:p>
    <w:p w:rsidR="00D10358" w:rsidRPr="00DC1B16" w:rsidRDefault="00D10358" w:rsidP="006860BC">
      <w:pPr>
        <w:pStyle w:val="Standard"/>
        <w:autoSpaceDE w:val="0"/>
        <w:spacing w:line="240" w:lineRule="auto"/>
        <w:ind w:firstLine="708"/>
        <w:jc w:val="right"/>
        <w:rPr>
          <w:rFonts w:cs="Times New Roman"/>
        </w:rPr>
      </w:pPr>
    </w:p>
    <w:p w:rsidR="00D10358" w:rsidRPr="00DC1B16" w:rsidRDefault="00D10358" w:rsidP="006860BC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  <w:r w:rsidRPr="00DC1B16">
        <w:rPr>
          <w:rFonts w:cs="Times New Roman"/>
          <w:b/>
        </w:rPr>
        <w:t xml:space="preserve">Перечень основных мероприятий </w:t>
      </w:r>
    </w:p>
    <w:p w:rsidR="00D10358" w:rsidRPr="00DC1B16" w:rsidRDefault="00D10358" w:rsidP="006860BC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  <w:r w:rsidRPr="00DC1B16">
        <w:rPr>
          <w:rFonts w:cs="Times New Roman"/>
          <w:b/>
        </w:rPr>
        <w:t xml:space="preserve">Программы развития МБУ «Кандалакшская ЦБС» </w:t>
      </w:r>
    </w:p>
    <w:p w:rsidR="00D10358" w:rsidRPr="00DC1B16" w:rsidRDefault="00D10358" w:rsidP="006860BC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  <w:r w:rsidRPr="00DC1B16">
        <w:rPr>
          <w:rFonts w:cs="Times New Roman"/>
          <w:b/>
        </w:rPr>
        <w:t>на 2021-2024 годы</w:t>
      </w:r>
    </w:p>
    <w:p w:rsidR="00D10358" w:rsidRPr="00DC1B16" w:rsidRDefault="00D10358" w:rsidP="006860BC">
      <w:pPr>
        <w:pStyle w:val="Standard"/>
        <w:autoSpaceDE w:val="0"/>
        <w:spacing w:line="240" w:lineRule="auto"/>
        <w:ind w:firstLine="708"/>
        <w:jc w:val="center"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7F71F6" w:rsidRPr="00DC1B16" w:rsidTr="003B4D4C">
        <w:tc>
          <w:tcPr>
            <w:tcW w:w="2957" w:type="dxa"/>
            <w:vMerge w:val="restart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Финансовое обеспечение программы «Программа</w:t>
            </w:r>
          </w:p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развития муниципального бюджетного учреждения</w:t>
            </w:r>
          </w:p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«Кандалакшская централизованная библиотечная система на 2021 - 2024 годы»</w:t>
            </w:r>
          </w:p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 w:val="restart"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Всего</w:t>
            </w: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28847100,00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5000000,00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19000000,00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4696600,00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150500,00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 w:val="restart"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2021</w:t>
            </w: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5916650,00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5000000,00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888600,00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28050,00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45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 w:val="restart"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2022</w:t>
            </w: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10848650,00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45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45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9500000,00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45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1321800,00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288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26850,00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 w:val="restart"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2023</w:t>
            </w: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1259150,00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1182950,00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76200,00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 w:val="restart"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2024</w:t>
            </w: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7" w:type="dxa"/>
            <w:vAlign w:val="bottom"/>
          </w:tcPr>
          <w:p w:rsidR="007F71F6" w:rsidRPr="007F71F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10822650,00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9500000,00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1303250,00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F71F6" w:rsidRPr="00DC1B16" w:rsidTr="003B4D4C">
        <w:trPr>
          <w:trHeight w:val="54"/>
        </w:trPr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vMerge/>
          </w:tcPr>
          <w:p w:rsidR="007F71F6" w:rsidRPr="00DC1B16" w:rsidRDefault="007F71F6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7" w:type="dxa"/>
          </w:tcPr>
          <w:p w:rsidR="007F71F6" w:rsidRPr="00DC1B16" w:rsidRDefault="007F71F6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661121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7F71F6">
              <w:rPr>
                <w:rFonts w:cs="Times New Roman"/>
              </w:rPr>
              <w:t>19400,00</w:t>
            </w:r>
          </w:p>
        </w:tc>
        <w:tc>
          <w:tcPr>
            <w:tcW w:w="2957" w:type="dxa"/>
            <w:vAlign w:val="bottom"/>
          </w:tcPr>
          <w:p w:rsidR="007F71F6" w:rsidRPr="00DC1B16" w:rsidRDefault="007F71F6" w:rsidP="00FC0EE8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EE6B28" w:rsidRPr="00DC1B16" w:rsidRDefault="00EE6B28" w:rsidP="006860BC">
      <w:pPr>
        <w:pStyle w:val="Standard"/>
        <w:autoSpaceDE w:val="0"/>
        <w:spacing w:line="240" w:lineRule="auto"/>
        <w:ind w:firstLine="708"/>
        <w:jc w:val="center"/>
        <w:rPr>
          <w:rFonts w:cs="Times New Roman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929"/>
        <w:gridCol w:w="2901"/>
        <w:gridCol w:w="3099"/>
        <w:gridCol w:w="2945"/>
        <w:gridCol w:w="2976"/>
      </w:tblGrid>
      <w:tr w:rsidR="008520CD" w:rsidRPr="00DC1B16" w:rsidTr="00A7201B">
        <w:tc>
          <w:tcPr>
            <w:tcW w:w="14850" w:type="dxa"/>
            <w:gridSpan w:val="5"/>
          </w:tcPr>
          <w:p w:rsidR="008520CD" w:rsidRPr="00DC1B16" w:rsidRDefault="008520CD" w:rsidP="006860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</w:t>
            </w:r>
            <w:r w:rsidR="00A7201B"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Программы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комплексного развития учреждения с целью повышения качества библиотечных услуг, о</w:t>
            </w:r>
            <w:r w:rsidRPr="00DC1B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казываемых населению муниципального образования Кандалакшский район,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обеспечения их доступности.</w:t>
            </w:r>
          </w:p>
        </w:tc>
      </w:tr>
      <w:tr w:rsidR="008520CD" w:rsidRPr="00DC1B16" w:rsidTr="00A7201B">
        <w:tc>
          <w:tcPr>
            <w:tcW w:w="14850" w:type="dxa"/>
            <w:gridSpan w:val="5"/>
          </w:tcPr>
          <w:p w:rsidR="008520CD" w:rsidRPr="00DC1B16" w:rsidRDefault="008520CD" w:rsidP="006860B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Повышение качества библиотечных услуг</w:t>
            </w:r>
          </w:p>
        </w:tc>
      </w:tr>
      <w:tr w:rsidR="00D10358" w:rsidRPr="00DC1B16" w:rsidTr="008520CD">
        <w:tc>
          <w:tcPr>
            <w:tcW w:w="14850" w:type="dxa"/>
            <w:gridSpan w:val="5"/>
          </w:tcPr>
          <w:p w:rsidR="00D10358" w:rsidRPr="00DC1B16" w:rsidRDefault="008520CD" w:rsidP="0068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Краткое описание: улучшение условий для библиотечного обслуживания населения</w:t>
            </w:r>
          </w:p>
        </w:tc>
      </w:tr>
      <w:tr w:rsidR="0052647E" w:rsidRPr="00DC1B16" w:rsidTr="000015C9">
        <w:tc>
          <w:tcPr>
            <w:tcW w:w="2929" w:type="dxa"/>
            <w:vMerge w:val="restart"/>
          </w:tcPr>
          <w:p w:rsidR="0052647E" w:rsidRPr="00DC1B16" w:rsidRDefault="0052647E" w:rsidP="006860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2901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всего</w:t>
            </w:r>
          </w:p>
        </w:tc>
        <w:tc>
          <w:tcPr>
            <w:tcW w:w="3099" w:type="dxa"/>
          </w:tcPr>
          <w:p w:rsidR="0052647E" w:rsidRPr="00DC1B16" w:rsidRDefault="0052647E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</w:tcPr>
          <w:p w:rsidR="0052647E" w:rsidRPr="00DC1B16" w:rsidRDefault="00215734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3356000</w:t>
            </w:r>
            <w:r w:rsidR="00D91B6C" w:rsidRPr="00DC1B16">
              <w:rPr>
                <w:rFonts w:cs="Times New Roman"/>
              </w:rPr>
              <w:t>,00</w:t>
            </w:r>
          </w:p>
        </w:tc>
        <w:tc>
          <w:tcPr>
            <w:tcW w:w="2976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2647E" w:rsidRPr="00DC1B16" w:rsidTr="000015C9">
        <w:tc>
          <w:tcPr>
            <w:tcW w:w="2929" w:type="dxa"/>
            <w:vMerge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52647E" w:rsidRPr="00DC1B16" w:rsidRDefault="0052647E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</w:tcPr>
          <w:p w:rsidR="0052647E" w:rsidRPr="00DC1B16" w:rsidRDefault="00215734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1348000</w:t>
            </w:r>
            <w:r w:rsidRPr="00DC1B16">
              <w:rPr>
                <w:rFonts w:cs="Times New Roman"/>
              </w:rPr>
              <w:t>,00</w:t>
            </w:r>
          </w:p>
        </w:tc>
        <w:tc>
          <w:tcPr>
            <w:tcW w:w="2976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2647E" w:rsidRPr="00DC1B16" w:rsidTr="000015C9">
        <w:tc>
          <w:tcPr>
            <w:tcW w:w="2929" w:type="dxa"/>
            <w:vMerge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52647E" w:rsidRPr="00DC1B16" w:rsidRDefault="0052647E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</w:tcPr>
          <w:p w:rsidR="0052647E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76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2647E" w:rsidRPr="00DC1B16" w:rsidTr="000015C9">
        <w:tc>
          <w:tcPr>
            <w:tcW w:w="2929" w:type="dxa"/>
            <w:vMerge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52647E" w:rsidRPr="00DC1B16" w:rsidRDefault="0052647E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</w:tcPr>
          <w:p w:rsidR="0052647E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2000000,00</w:t>
            </w:r>
          </w:p>
        </w:tc>
        <w:tc>
          <w:tcPr>
            <w:tcW w:w="2976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2647E" w:rsidRPr="00DC1B16" w:rsidTr="000015C9">
        <w:tc>
          <w:tcPr>
            <w:tcW w:w="2929" w:type="dxa"/>
            <w:vMerge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52647E" w:rsidRPr="00DC1B16" w:rsidRDefault="0052647E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</w:tcPr>
          <w:p w:rsidR="0052647E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8000,00</w:t>
            </w:r>
          </w:p>
        </w:tc>
        <w:tc>
          <w:tcPr>
            <w:tcW w:w="2976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2647E" w:rsidRPr="00DC1B16" w:rsidTr="000015C9">
        <w:trPr>
          <w:trHeight w:val="54"/>
        </w:trPr>
        <w:tc>
          <w:tcPr>
            <w:tcW w:w="2929" w:type="dxa"/>
            <w:vMerge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2021</w:t>
            </w:r>
          </w:p>
        </w:tc>
        <w:tc>
          <w:tcPr>
            <w:tcW w:w="3099" w:type="dxa"/>
          </w:tcPr>
          <w:p w:rsidR="0052647E" w:rsidRPr="00DC1B16" w:rsidRDefault="0052647E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</w:tcPr>
          <w:p w:rsidR="0052647E" w:rsidRPr="00DC1B16" w:rsidRDefault="00215734" w:rsidP="00215734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1850000</w:t>
            </w:r>
            <w:r w:rsidR="00D91B6C" w:rsidRPr="00DC1B16">
              <w:rPr>
                <w:rFonts w:cs="Times New Roman"/>
              </w:rPr>
              <w:t>,00</w:t>
            </w:r>
          </w:p>
        </w:tc>
        <w:tc>
          <w:tcPr>
            <w:tcW w:w="2976" w:type="dxa"/>
          </w:tcPr>
          <w:p w:rsidR="0052647E" w:rsidRPr="00DC1B16" w:rsidRDefault="0052647E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</w:tcPr>
          <w:p w:rsidR="00D91B6C" w:rsidRPr="00DC1B16" w:rsidRDefault="00215734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1348000</w:t>
            </w:r>
            <w:r w:rsidR="00D91B6C" w:rsidRPr="00DC1B16">
              <w:rPr>
                <w:rFonts w:cs="Times New Roman"/>
              </w:rPr>
              <w:t>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500000,00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45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2022</w:t>
            </w: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</w:tcPr>
          <w:p w:rsidR="00D91B6C" w:rsidRPr="00DC1B16" w:rsidRDefault="001F112F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502</w:t>
            </w:r>
            <w:r w:rsidR="00D91B6C" w:rsidRPr="00DC1B16">
              <w:rPr>
                <w:rFonts w:cs="Times New Roman"/>
              </w:rPr>
              <w:t>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45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45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45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</w:tcPr>
          <w:p w:rsidR="00D91B6C" w:rsidRPr="00DC1B16" w:rsidRDefault="001F112F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  <w:r w:rsidR="00D91B6C" w:rsidRPr="00DC1B16">
              <w:rPr>
                <w:rFonts w:cs="Times New Roman"/>
              </w:rPr>
              <w:t>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288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2023</w:t>
            </w: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</w:tcPr>
          <w:p w:rsidR="00D91B6C" w:rsidRPr="00DC1B16" w:rsidRDefault="001F112F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502</w:t>
            </w:r>
            <w:r w:rsidR="00D91B6C" w:rsidRPr="00DC1B16">
              <w:rPr>
                <w:rFonts w:cs="Times New Roman"/>
              </w:rPr>
              <w:t>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500000,00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2024</w:t>
            </w: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</w:tcPr>
          <w:p w:rsidR="00D91B6C" w:rsidRPr="00DC1B16" w:rsidRDefault="001F112F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502</w:t>
            </w:r>
            <w:r w:rsidR="00D91B6C" w:rsidRPr="00DC1B16">
              <w:rPr>
                <w:rFonts w:cs="Times New Roman"/>
              </w:rPr>
              <w:t>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</w:tcPr>
          <w:p w:rsidR="00D91B6C" w:rsidRPr="00DC1B16" w:rsidRDefault="00D91B6C" w:rsidP="00CC53A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500000,00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91B6C" w:rsidRPr="00DC1B16" w:rsidTr="000015C9">
        <w:trPr>
          <w:trHeight w:val="54"/>
        </w:trPr>
        <w:tc>
          <w:tcPr>
            <w:tcW w:w="2929" w:type="dxa"/>
            <w:vMerge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1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2000,00</w:t>
            </w:r>
          </w:p>
        </w:tc>
        <w:tc>
          <w:tcPr>
            <w:tcW w:w="2976" w:type="dxa"/>
          </w:tcPr>
          <w:p w:rsidR="00D91B6C" w:rsidRPr="00DC1B16" w:rsidRDefault="00D91B6C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A4458E" w:rsidRDefault="00A4458E"/>
    <w:p w:rsidR="00A4458E" w:rsidRDefault="00A4458E"/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45"/>
        <w:gridCol w:w="2282"/>
        <w:gridCol w:w="26"/>
        <w:gridCol w:w="2872"/>
        <w:gridCol w:w="79"/>
        <w:gridCol w:w="212"/>
        <w:gridCol w:w="81"/>
        <w:gridCol w:w="1784"/>
        <w:gridCol w:w="55"/>
        <w:gridCol w:w="7"/>
        <w:gridCol w:w="817"/>
        <w:gridCol w:w="63"/>
        <w:gridCol w:w="288"/>
        <w:gridCol w:w="60"/>
        <w:gridCol w:w="1536"/>
        <w:gridCol w:w="54"/>
        <w:gridCol w:w="7"/>
        <w:gridCol w:w="948"/>
        <w:gridCol w:w="52"/>
        <w:gridCol w:w="2982"/>
      </w:tblGrid>
      <w:tr w:rsidR="00D91B6C" w:rsidRPr="00DC1B16" w:rsidTr="000261D5">
        <w:trPr>
          <w:trHeight w:val="255"/>
        </w:trPr>
        <w:tc>
          <w:tcPr>
            <w:tcW w:w="645" w:type="dxa"/>
            <w:vMerge w:val="restart"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71" w:type="dxa"/>
            <w:gridSpan w:val="5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25" w:type="dxa"/>
            <w:gridSpan w:val="7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необходимые для реализации мероприятия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D91B6C" w:rsidRPr="00DC1B16" w:rsidTr="000261D5">
        <w:trPr>
          <w:trHeight w:val="240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207"/>
        </w:trPr>
        <w:tc>
          <w:tcPr>
            <w:tcW w:w="645" w:type="dxa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  <w:gridSpan w:val="5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современной художественной</w:t>
            </w:r>
            <w:r w:rsidRPr="00DC1B16">
              <w:rPr>
                <w:rFonts w:ascii="Times New Roman" w:hAnsi="Times New Roman" w:cs="Times New Roman"/>
              </w:rPr>
              <w:t xml:space="preserve">,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научно-познавательной, детской  литературой, справочными и периодическими изданиями</w:t>
            </w: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215734" w:rsidP="0021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1 748</w:t>
            </w:r>
            <w:r w:rsidR="00D91B6C" w:rsidRPr="00DC1B1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фонды библиотек МБУ «Кандалакшская ЦБС» поступят новые книжные и периодические издания</w:t>
            </w:r>
          </w:p>
        </w:tc>
      </w:tr>
      <w:tr w:rsidR="00D91B6C" w:rsidRPr="00DC1B16" w:rsidTr="000261D5">
        <w:trPr>
          <w:trHeight w:val="206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07646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1 348 000,</w:t>
            </w:r>
            <w:r w:rsidR="00D91B6C" w:rsidRPr="00DC1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573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206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13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13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фонды библиотек МБУ «Кандалакшская ЦБС» поступят новые книжные и периодические издания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фонды библиотек МБУ «Кандалакшская ЦБС» поступят новые книжные и периодические издания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фонды библиотек МБУ «Кандалакшская ЦБС» поступят новые книжные и периодические издания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  <w:gridSpan w:val="5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электронные интернет-ресурсы</w:t>
            </w: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100 000,00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Пользователи МБУ «Кандалакшская ЦБС»  получат свободный доступ к  электронным библиотекам и базам данных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100 000,00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100 000,00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МБУ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«Кандалакшская ЦБС»  получат свободный доступ к  электронным библиотекам и базам данных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100 000,00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100 000,00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2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Пользователи МБУ «Кандалакшская ЦБС»  получат свободный доступ к  электронным библиотекам и базам данных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100 000,00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100 000,00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F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Пользователи МБУ «Кандалакшская ЦБС»  получат свободный доступ к  электронным библиотекам и базам данных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100 000,00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  <w:gridSpan w:val="5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электронного каталога библиотек МБУ «Кандалакшская ЦБС»</w:t>
            </w: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записями электронного каталога библиотек МБУ «Кандалакшская ЦБС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для получения пользователями информации  о составе фонда  в удаленном режиме</w:t>
            </w: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FD4F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записями электронного каталога библиотек МБУ «Кандалакшская ЦБС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для получения пользователями информации  о составе фонда  в удаленном режиме </w:t>
            </w: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записями электронного каталога библиотек МБУ «Кандалакшская ЦБС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для получения пользователями информации  о составе фонда  в удаленном режиме</w:t>
            </w: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записями электронного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каталога библиотек МБУ «Кандалакшская ЦБС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для получения пользователями информации  о составе фонда  в удаленном режиме</w:t>
            </w: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  <w:gridSpan w:val="5"/>
            <w:vMerge w:val="restart"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хостинга официального сайта МБУ «Кандалакшская ЦБС»</w:t>
            </w: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F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условия для обеспечения  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бесперебойного функционирования 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 сайта МБУ «Кандалакшская ЦБС» - для внедрения современных форм работы</w:t>
            </w: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45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286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F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услови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обеспечения  бесперебойного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официального сайта МБУ «Кандалакшская ЦБС» - для внедрения современных форм работы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F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условия для обеспечения  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бесперебойного функционирования 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 сайта МБУ «Кандалакшская ЦБС» - для внедрения современных форм работы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C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82" w:type="dxa"/>
            <w:gridSpan w:val="3"/>
            <w:vMerge w:val="restart"/>
          </w:tcPr>
          <w:p w:rsidR="00D91B6C" w:rsidRPr="00DC1B16" w:rsidRDefault="00D91B6C" w:rsidP="00F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условия для обеспечения  </w:t>
            </w:r>
            <w:r w:rsidR="00FD4F2B"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бесперебойного функционирования 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официального сайта МБУ «Кандалакшская ЦБС»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внедрения современных форм работы</w:t>
            </w: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DC1B16" w:rsidTr="000261D5">
        <w:trPr>
          <w:trHeight w:val="54"/>
        </w:trPr>
        <w:tc>
          <w:tcPr>
            <w:tcW w:w="645" w:type="dxa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D91B6C" w:rsidRPr="00DC1B16" w:rsidRDefault="00D91B6C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D91B6C" w:rsidRPr="00DC1B16" w:rsidRDefault="00D91B6C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D91B6C" w:rsidRPr="00DC1B16" w:rsidRDefault="00D91B6C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82" w:type="dxa"/>
            <w:gridSpan w:val="3"/>
            <w:vMerge/>
          </w:tcPr>
          <w:p w:rsidR="00D91B6C" w:rsidRPr="00DC1B16" w:rsidRDefault="00D91B6C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56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026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пересмотр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библиотек учреждения </w:t>
            </w:r>
          </w:p>
        </w:tc>
        <w:tc>
          <w:tcPr>
            <w:tcW w:w="1920" w:type="dxa"/>
            <w:gridSpan w:val="3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235" w:type="dxa"/>
            <w:gridSpan w:val="5"/>
          </w:tcPr>
          <w:p w:rsidR="000261D5" w:rsidRPr="00DC1B16" w:rsidRDefault="000261D5" w:rsidP="00026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0" w:type="dxa"/>
            <w:gridSpan w:val="2"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9" w:type="dxa"/>
            <w:gridSpan w:val="4"/>
            <w:vMerge w:val="restart"/>
          </w:tcPr>
          <w:p w:rsidR="000261D5" w:rsidRPr="000261D5" w:rsidRDefault="000261D5" w:rsidP="0002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5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 режим работы библиотек </w:t>
            </w:r>
            <w:r w:rsidRPr="0002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«Кандалакшская ЦБС»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D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пожеланий пользователей </w:t>
            </w:r>
          </w:p>
        </w:tc>
      </w:tr>
      <w:tr w:rsidR="000261D5" w:rsidRPr="00DC1B16" w:rsidTr="000261D5">
        <w:tc>
          <w:tcPr>
            <w:tcW w:w="645" w:type="dxa"/>
            <w:vMerge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Default="000261D5" w:rsidP="000261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</w:tcPr>
          <w:p w:rsidR="000261D5" w:rsidRPr="00DC1B16" w:rsidRDefault="000261D5" w:rsidP="00026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0" w:type="dxa"/>
            <w:gridSpan w:val="2"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9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5" w:rsidRPr="00DC1B16" w:rsidTr="000261D5">
        <w:tc>
          <w:tcPr>
            <w:tcW w:w="645" w:type="dxa"/>
            <w:vMerge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Default="000261D5" w:rsidP="000261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</w:tcPr>
          <w:p w:rsidR="000261D5" w:rsidRPr="00DC1B16" w:rsidRDefault="000261D5" w:rsidP="00026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0" w:type="dxa"/>
            <w:gridSpan w:val="2"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9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5" w:rsidRPr="00DC1B16" w:rsidTr="000261D5">
        <w:tc>
          <w:tcPr>
            <w:tcW w:w="645" w:type="dxa"/>
            <w:vMerge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Default="000261D5" w:rsidP="000261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</w:tcPr>
          <w:p w:rsidR="000261D5" w:rsidRPr="00DC1B16" w:rsidRDefault="000261D5" w:rsidP="00026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0" w:type="dxa"/>
            <w:gridSpan w:val="2"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9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5" w:rsidRPr="00DC1B16" w:rsidTr="000261D5">
        <w:tc>
          <w:tcPr>
            <w:tcW w:w="645" w:type="dxa"/>
            <w:vMerge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Default="000261D5" w:rsidP="000261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</w:tcPr>
          <w:p w:rsidR="000261D5" w:rsidRPr="00DC1B16" w:rsidRDefault="000261D5" w:rsidP="00026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0" w:type="dxa"/>
            <w:gridSpan w:val="2"/>
          </w:tcPr>
          <w:p w:rsidR="000261D5" w:rsidRPr="000261D5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9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5" w:rsidRPr="00DC1B16" w:rsidTr="008520CD">
        <w:tc>
          <w:tcPr>
            <w:tcW w:w="14850" w:type="dxa"/>
            <w:gridSpan w:val="20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Укрепление материально-технической базы,  ремонт и реконструкция помещений МБУ «Кандалакшская ЦБС»</w:t>
            </w:r>
          </w:p>
        </w:tc>
      </w:tr>
      <w:tr w:rsidR="000261D5" w:rsidRPr="00DC1B16" w:rsidTr="008520CD">
        <w:tc>
          <w:tcPr>
            <w:tcW w:w="14850" w:type="dxa"/>
            <w:gridSpan w:val="20"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описание: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изготовление проектно-сметной документации, проведение капитальных и косметических ремонтных работ, заключение договоров на проведение строительного контроля за производством ремонтных работ в библиотеках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МБУ «Кандалакшская ЦБС»</w:t>
            </w:r>
          </w:p>
        </w:tc>
      </w:tr>
      <w:tr w:rsidR="000261D5" w:rsidRPr="00DC1B16" w:rsidTr="000261D5">
        <w:tc>
          <w:tcPr>
            <w:tcW w:w="2927" w:type="dxa"/>
            <w:gridSpan w:val="2"/>
            <w:vMerge w:val="restart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всего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21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25050</w:t>
            </w:r>
            <w:r w:rsidR="00215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215734" w:rsidP="001D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1D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19000000,00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1D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2499500,00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1D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82500,00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2021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21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215734">
              <w:rPr>
                <w:rFonts w:ascii="Times New Roman" w:hAnsi="Times New Roman" w:cs="Times New Roman"/>
                <w:sz w:val="24"/>
                <w:szCs w:val="24"/>
              </w:rPr>
              <w:t>8630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21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2157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320000,00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2022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10282000,00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9500000,00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774500,00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288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2023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734000,00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674000,00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2024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10236000,00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9500000,00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731000,00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  <w:vAlign w:val="bottom"/>
          </w:tcPr>
          <w:p w:rsidR="000261D5" w:rsidRPr="00DC1B16" w:rsidRDefault="000261D5" w:rsidP="00EB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173F33" w:rsidRDefault="000261D5" w:rsidP="0011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 городскую библиотеку №3 новой мебели, в т.ч. специализированной библиотечной, предметов интерьера (в рамках создания </w:t>
            </w:r>
            <w:r w:rsidRPr="0017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модельной библиотеки)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2089750,00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1553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городскую библиотеку №3 приобретены новая мебель, в т.ч.  библиотечная, предметы интерьера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2089750,00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173F33" w:rsidRDefault="000261D5" w:rsidP="0015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 городскую библиотеку №3 новой техники (в рамках создания модельной библиотеки) 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173F33" w:rsidRDefault="000261D5" w:rsidP="0000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21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215734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1553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городскую библиотеку №3 приобретена новая техника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21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215734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80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173F33" w:rsidRDefault="000261D5" w:rsidP="0011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на компьютеры  городской библиотеки №3 программного лицензионного обеспечения (в рамках создания модельной библиотеки)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183000,00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110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компьютеры  городской библиотеки №3 приобретено и установлено программное лицензионное обеспечение</w:t>
            </w:r>
          </w:p>
        </w:tc>
      </w:tr>
      <w:tr w:rsidR="000261D5" w:rsidRPr="00DC1B16" w:rsidTr="000261D5">
        <w:trPr>
          <w:trHeight w:val="270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11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183000,00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110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40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173F33" w:rsidRDefault="000261D5" w:rsidP="0011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173F33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173F33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3F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173F33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110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40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110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110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330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110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110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DB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дизайн-проекта для ремонта и модернизации центральной библиотеки имени Н.В. Колычева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 дизайн-проект для ремонта и модернизации Центральной библиотеки имени Н.В. Колычева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проектно-сметной документации для ремонта Центральной библиотеки имени Н.В. Колычева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проектно-сметная документация для ремонта Центральной библиотеки имени Н.В. Колычева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58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 документов для участия  в Государственной программе «Развитие культуры и сохранение культурного наследия»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документов для участия  в Государственной программе «Развитие культуры и сохранение культурного наследия»</w:t>
            </w:r>
          </w:p>
        </w:tc>
      </w:tr>
      <w:tr w:rsidR="000261D5" w:rsidRPr="00DC1B16" w:rsidTr="000261D5">
        <w:trPr>
          <w:trHeight w:val="26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52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57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6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заявки на участие в конкурсе на создание модельной библиотеки на базе центральной библиотеки имени Н.В. Колычева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организацией «мастерской» для молодежного творчества)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Подана заявка на участие в конкурсе на создание модельной библиотеки на базе центральной библиотеки имени Н.В. Колычева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контракта на проведение  строительного контроля за производством ремонта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центральной библиотеки имени Н.В. Колычева МБУ «Кандалакшская ЦБС»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проведение строительного контроля за производством ремонтных работ в  центральной библиотеки имени Н.В. Колычева МБУ «Кандалакшская ЦБС»</w:t>
            </w:r>
          </w:p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142500,00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центральной библиотеки имени Н.В. Колычева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МБУ «Кандалакшская ЦБС» 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10 000 000,00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Выполнен  ремонт ц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ентральной библиотеки имени Н.В. Колычева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«Кандалакшская ЦБС»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9 500 000,00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22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дизайн-проекта для ремонта и модернизации центральной детско-юношеской библиотеки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 дизайн-проект для ремонта и модернизации центральной детско-юношеской библиотеки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МБУ «Кандалакшская ЦБС»</w:t>
            </w:r>
          </w:p>
        </w:tc>
      </w:tr>
      <w:tr w:rsidR="000261D5" w:rsidRPr="00DC1B16" w:rsidTr="000261D5">
        <w:trPr>
          <w:trHeight w:val="222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22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22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22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C0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проектно-сметной документации для ремонта центральной детско-юношеской библиотеки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«Кандалакшская ЦБС»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проектно-сметная документация для ремонта центральной детско-юношеской библиотеки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«Кандалакшская ЦБС»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27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330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 документов для участия  в Государственной программе «Развитие культуры и сохранение культурного наследия»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документов для участия  в Государственной программе «Развитие культуры и сохранение культурного наследия»</w:t>
            </w:r>
          </w:p>
        </w:tc>
      </w:tr>
      <w:tr w:rsidR="000261D5" w:rsidRPr="00DC1B16" w:rsidTr="000261D5">
        <w:trPr>
          <w:trHeight w:val="33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33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33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33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заявки на участие в конкурсе на создание модельной библиотеки на базе центральной детско-юношеской  библиотеки 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00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Подана заявка на участие в конкурсе на создание модельной библиотеки на базе центральной детско-юношеской библиотеки 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DC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контракта на проведение  строительного контроля за производством ремонта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центральной детско-юношеской библиотеке МБУ «Кандалакшская ЦБС»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проведение строительного контроля за производством ремонтных работ в  центральной детско-юношеской библиотеке МБУ «Кандалакшская ЦБС»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95000,00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 w:val="restart"/>
          </w:tcPr>
          <w:p w:rsidR="000261D5" w:rsidRPr="00DC1B16" w:rsidRDefault="000261D5" w:rsidP="00DC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центральной детско-юношеской библиотеки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«Кандалакшская ЦБС»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ремонт  </w:t>
            </w:r>
            <w:r w:rsidRPr="00DC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 детско-юношеской библиотеки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«Кандалакшская ЦБС»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9 500 000,00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 w:val="restart"/>
          </w:tcPr>
          <w:p w:rsidR="000261D5" w:rsidRPr="00DC1B16" w:rsidRDefault="000261D5" w:rsidP="00DC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500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городской библиотеки №2 МБУ «Кандалакшская ЦБС» специализированной библиотечной мебелью 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500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городскую библиотеку №2 МБУ «Кандалакшская ЦБС»  поступили новые книжные и демонстрационные стеллажи - для повышения уровня комфортности получения услуг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 w:val="restart"/>
          </w:tcPr>
          <w:p w:rsidR="000261D5" w:rsidRPr="00DC1B16" w:rsidRDefault="000261D5" w:rsidP="00DC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500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центральной библиотеки имени Н.В. Колычева МБУ «Кандалакшская ЦБС» новой мебелью, в т.ч. специализированной библиотечной 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500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центральную библиотеку имени Н.В. Колычева МБУ «Кандалакшская ЦБС»  поступила новая мебель, в т.ч. специализированная библиотечная, - для повышения уровня комфортности получения услуг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 w:val="restart"/>
          </w:tcPr>
          <w:p w:rsidR="000261D5" w:rsidRPr="00DC1B16" w:rsidRDefault="000261D5" w:rsidP="00DC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Приобретение новой техники (ноутбуки) для Беломорской, Нивской и Лувеньгской сельских  библиотек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500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Беломорскую, Нивскую и Лувеньгскую сельские  библиотеки МБУ «Кандалакшская ЦБС» поступили новые ноутбуки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306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14"/>
        </w:trPr>
        <w:tc>
          <w:tcPr>
            <w:tcW w:w="645" w:type="dxa"/>
            <w:vMerge w:val="restart"/>
          </w:tcPr>
          <w:p w:rsidR="000261D5" w:rsidRPr="00DC1B16" w:rsidRDefault="000261D5" w:rsidP="00DC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11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лицензионного антивирусного программного обеспечения для компьютеров в библиотеках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МБУ «Кандалакшская ЦБС»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095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</w:t>
            </w:r>
          </w:p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повышению уровня безопасности услуг во всех библиотеках МБУ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«Кандалакшская ЦБС»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095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</w:t>
            </w:r>
          </w:p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повышению уровня безопасности услуг в помещениях МБУ «Кандалакшская ЦБС»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095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</w:t>
            </w:r>
          </w:p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повышению уровня безопасности услуг в помещениях МБУ «Кандалакшская ЦБС»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095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</w:t>
            </w:r>
          </w:p>
          <w:p w:rsidR="000261D5" w:rsidRPr="00DC1B16" w:rsidRDefault="000261D5" w:rsidP="0009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повышению уровня безопасности услуг в помещениях МБУ «Кандалакшская ЦБС»</w:t>
            </w: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11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8520CD">
        <w:tc>
          <w:tcPr>
            <w:tcW w:w="14850" w:type="dxa"/>
            <w:gridSpan w:val="20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Обеспечение доступности библиотечных услуг</w:t>
            </w:r>
          </w:p>
        </w:tc>
      </w:tr>
      <w:tr w:rsidR="000261D5" w:rsidRPr="00DC1B16" w:rsidTr="008520CD">
        <w:tc>
          <w:tcPr>
            <w:tcW w:w="14850" w:type="dxa"/>
            <w:gridSpan w:val="20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описание: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оборудование библиотек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МБУ «Кандалакшская ЦБС»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средствами доступности для лиц с ограниченными возможностями здоровья, повышение компетентности библиотечных специалистов в области обслуживания лиц с ограниченными возможностями здоровья</w:t>
            </w:r>
          </w:p>
        </w:tc>
      </w:tr>
      <w:tr w:rsidR="000261D5" w:rsidRPr="00DC1B16" w:rsidTr="000261D5">
        <w:tc>
          <w:tcPr>
            <w:tcW w:w="2927" w:type="dxa"/>
            <w:gridSpan w:val="2"/>
            <w:vMerge w:val="restart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всего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162620,00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126120,00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1200,00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742235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35300,00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2021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742235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135120,00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126120,00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300,00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742235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8700,00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2022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9000,00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300,00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288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8700,00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2023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9500,00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300,00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9200,00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2024</w:t>
            </w: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9000,00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300,00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27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98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8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45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8700,00</w:t>
            </w:r>
          </w:p>
        </w:tc>
        <w:tc>
          <w:tcPr>
            <w:tcW w:w="2982" w:type="dxa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255"/>
        </w:trPr>
        <w:tc>
          <w:tcPr>
            <w:tcW w:w="645" w:type="dxa"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1" w:type="dxa"/>
            <w:gridSpan w:val="5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27" w:type="dxa"/>
            <w:gridSpan w:val="4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25" w:type="dxa"/>
            <w:gridSpan w:val="7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необходимые для реализации мероприятия</w:t>
            </w:r>
          </w:p>
        </w:tc>
        <w:tc>
          <w:tcPr>
            <w:tcW w:w="3982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0261D5" w:rsidRPr="00DC1B16" w:rsidTr="000261D5">
        <w:trPr>
          <w:trHeight w:val="126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A359F6" w:rsidRDefault="000261D5" w:rsidP="00334FCD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Приобретение и установка в городской библиотеке №3 </w:t>
            </w:r>
            <w:r w:rsidRPr="00A359F6">
              <w:rPr>
                <w:rFonts w:ascii="Times New Roman" w:hAnsi="Times New Roman" w:cs="Times New Roman"/>
                <w:sz w:val="24"/>
                <w:szCs w:val="24"/>
              </w:rPr>
              <w:t>средств доступности для лиц с ОВЗ</w:t>
            </w: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(в рамках создания модельной библиотеки):</w:t>
            </w:r>
          </w:p>
          <w:p w:rsidR="000261D5" w:rsidRPr="00A359F6" w:rsidRDefault="000261D5" w:rsidP="00334FCD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тактильная мнемосхема библиотеки,</w:t>
            </w:r>
          </w:p>
          <w:p w:rsidR="000261D5" w:rsidRPr="00A359F6" w:rsidRDefault="000261D5" w:rsidP="00334FCD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тактильная мнемосхема санузла,</w:t>
            </w:r>
          </w:p>
          <w:p w:rsidR="000261D5" w:rsidRPr="00A359F6" w:rsidRDefault="000261D5" w:rsidP="00334FCD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круги для контрастной маркировки дверных проемов,</w:t>
            </w:r>
          </w:p>
          <w:p w:rsidR="000261D5" w:rsidRPr="00A359F6" w:rsidRDefault="000261D5" w:rsidP="00334FCD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контрастная лента для контурной маркировки дверных проемов,</w:t>
            </w:r>
          </w:p>
          <w:p w:rsidR="000261D5" w:rsidRPr="00A359F6" w:rsidRDefault="000261D5" w:rsidP="00D0265A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плитки тактильные,</w:t>
            </w:r>
          </w:p>
          <w:p w:rsidR="000261D5" w:rsidRPr="00A359F6" w:rsidRDefault="000261D5" w:rsidP="00D02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т</w:t>
            </w:r>
            <w:r w:rsidRPr="00A359F6">
              <w:rPr>
                <w:rFonts w:ascii="Times New Roman" w:hAnsi="Times New Roman" w:cs="Times New Roman"/>
                <w:sz w:val="24"/>
                <w:szCs w:val="24"/>
              </w:rPr>
              <w:t>актильные пиктограммы,</w:t>
            </w:r>
          </w:p>
          <w:p w:rsidR="000261D5" w:rsidRPr="00A359F6" w:rsidRDefault="000261D5" w:rsidP="00D0265A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портативная индукционная система,</w:t>
            </w:r>
          </w:p>
          <w:p w:rsidR="000261D5" w:rsidRPr="00A359F6" w:rsidRDefault="000261D5" w:rsidP="00D0265A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59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зеркало для МГН.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A359F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0261D5" w:rsidRPr="00A359F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9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A359F6" w:rsidRDefault="000261D5" w:rsidP="0033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6">
              <w:rPr>
                <w:rFonts w:ascii="Times New Roman" w:hAnsi="Times New Roman" w:cs="Times New Roman"/>
                <w:sz w:val="24"/>
                <w:szCs w:val="24"/>
              </w:rPr>
              <w:t>126 120,00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D0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городскую библиотеку №3 МБУ «Кандалакшская ЦБС» поступили и установлены средства доступности для лиц с ОВЗ</w:t>
            </w:r>
          </w:p>
        </w:tc>
      </w:tr>
      <w:tr w:rsidR="000261D5" w:rsidRPr="00DC1B16" w:rsidTr="000261D5">
        <w:trPr>
          <w:trHeight w:val="126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A359F6" w:rsidRDefault="000261D5" w:rsidP="006860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A359F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A359F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9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A359F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6">
              <w:rPr>
                <w:rFonts w:ascii="Times New Roman" w:hAnsi="Times New Roman" w:cs="Times New Roman"/>
                <w:sz w:val="24"/>
                <w:szCs w:val="24"/>
              </w:rPr>
              <w:t>126 120,00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6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6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40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8F64F3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Приобретение и установка в центральной детско-юношеской библиотеке беспроводной кнопки вызова персонала для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лиц с ОВЗ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095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8F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центральной детско-юношеской библиотеке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«Кандалакшская ЦБС» установлена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беспроводная кнопка вызова персонала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8F64F3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95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D0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8F64F3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95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D0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8F64F3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95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D0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8F64F3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095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D0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8B1126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Приобретение и установка в центральной библиотеке имени Н.В. Колычева беспроводной кнопки вызова персонала для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лиц с ОВЗ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8B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центральной библиотеке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имени Н.В. Колычева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МБУ «Кандалакшская ЦБС» установлена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беспроводная кнопка вызова персонала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</w:t>
            </w: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742235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Приобретение перекатного пандуса для порогов в центральную библиотеку имени Н.В. Колычева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74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742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центральную библиотеку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имени Н.В. Колычева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МБУ «Кандалакшская ЦБС» приобретен перекатной пандус для порогов для лиц с ОВЗ</w:t>
            </w: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74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63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8B1126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Приобретение и установка в городской библиотеке №2 беспроводной кнопки вызова персонала для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лиц с ОВЗ</w:t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8B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 городско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й библиотеке №2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МБУ «Кандалакшская ЦБС» установлена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беспроводная кнопка вызова персонала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</w:t>
            </w:r>
          </w:p>
        </w:tc>
      </w:tr>
      <w:tr w:rsidR="000261D5" w:rsidRPr="00DC1B16" w:rsidTr="000261D5">
        <w:trPr>
          <w:trHeight w:val="6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6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6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304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982" w:type="dxa"/>
            <w:gridSpan w:val="3"/>
            <w:vMerge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3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  <w:gridSpan w:val="5"/>
            <w:vMerge w:val="restart"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Обучение специалистов МБУ «Кандалакшская ЦБС»  по сопровождению инвалидов в библиотечных помещениях и на прилегающей территории</w:t>
            </w:r>
            <w:r w:rsidRPr="00DC1B16">
              <w:rPr>
                <w:rStyle w:val="ac"/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footnoteReference w:id="3"/>
            </w: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3982" w:type="dxa"/>
            <w:gridSpan w:val="3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Специалисты М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БУ «Кандалакшская ЦБС» прошли обучение по сопровождению инвалидов в библиотечных помещениях и на прилегающей территории</w:t>
            </w:r>
          </w:p>
        </w:tc>
      </w:tr>
      <w:tr w:rsidR="000261D5" w:rsidRPr="00DC1B16" w:rsidTr="000261D5">
        <w:trPr>
          <w:trHeight w:val="15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33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50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33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7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7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7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7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7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37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69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67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67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67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gridSpan w:val="4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7" w:type="dxa"/>
            <w:gridSpan w:val="3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3982" w:type="dxa"/>
            <w:gridSpan w:val="3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8520CD">
        <w:tc>
          <w:tcPr>
            <w:tcW w:w="14850" w:type="dxa"/>
            <w:gridSpan w:val="20"/>
          </w:tcPr>
          <w:p w:rsidR="000261D5" w:rsidRDefault="000261D5" w:rsidP="000F69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</w:t>
            </w:r>
            <w:r w:rsidRPr="00DC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уровня безопасности и </w:t>
            </w:r>
          </w:p>
          <w:p w:rsidR="000261D5" w:rsidRPr="00DC1B16" w:rsidRDefault="000261D5" w:rsidP="000F6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антитеррористической защищенности библиотек </w:t>
            </w: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МБУ «Кандалакшская ЦБС»</w:t>
            </w:r>
          </w:p>
        </w:tc>
      </w:tr>
      <w:tr w:rsidR="000261D5" w:rsidRPr="00DC1B16" w:rsidTr="008520CD">
        <w:tc>
          <w:tcPr>
            <w:tcW w:w="14850" w:type="dxa"/>
            <w:gridSpan w:val="20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описание: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оборудование библиотек средствами технической укрепленности, проведение работ по технической укрепленности объектов.</w:t>
            </w:r>
          </w:p>
        </w:tc>
      </w:tr>
      <w:tr w:rsidR="000261D5" w:rsidRPr="00DC1B16" w:rsidTr="000261D5">
        <w:tc>
          <w:tcPr>
            <w:tcW w:w="2953" w:type="dxa"/>
            <w:gridSpan w:val="3"/>
            <w:vMerge w:val="restart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всего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182600,00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175300,00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7300,00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2021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471B44" w:rsidP="004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DC1B16" w:rsidRDefault="00471B44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2022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471B44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650,00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DC1B16" w:rsidRDefault="00471B44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288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2023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1947C7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  <w:r w:rsidRPr="001947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1947C7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2024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1947C7" w:rsidRDefault="00471B44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261D5" w:rsidRPr="001947C7">
              <w:rPr>
                <w:rFonts w:ascii="Times New Roman" w:hAnsi="Times New Roman" w:cs="Times New Roman"/>
                <w:sz w:val="24"/>
                <w:szCs w:val="24"/>
              </w:rPr>
              <w:t xml:space="preserve"> 650,00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1947C7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1947C7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1947C7" w:rsidRDefault="00471B44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261D5" w:rsidRPr="001947C7">
              <w:rPr>
                <w:rFonts w:ascii="Times New Roman" w:hAnsi="Times New Roman" w:cs="Times New Roman"/>
                <w:sz w:val="24"/>
                <w:szCs w:val="24"/>
              </w:rPr>
              <w:t xml:space="preserve"> 650,00</w:t>
            </w:r>
            <w:r w:rsidR="000261D5" w:rsidRPr="001947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1947C7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255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2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необходимые для реализации мероприятия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0261D5" w:rsidRPr="00DC1B16" w:rsidTr="000261D5">
        <w:trPr>
          <w:trHeight w:val="25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Оснащение городской библиотеки №3 библиотеки кнопкой тревожной сигнализации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</w:t>
            </w:r>
          </w:p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повышению уровня безопасности услуг в помещениях городской библиотеки №3 МБУ «Кандалакшская ЦБС»</w:t>
            </w: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5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92"/>
        </w:trPr>
        <w:tc>
          <w:tcPr>
            <w:tcW w:w="645" w:type="dxa"/>
            <w:vMerge w:val="restart"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gridSpan w:val="6"/>
            <w:vMerge w:val="restart"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Оснащение Беломорской сельской библиотеки МБУ «Кандалакшская ЦБС» кнопкой тревожной сигнализации</w:t>
            </w:r>
          </w:p>
        </w:tc>
        <w:tc>
          <w:tcPr>
            <w:tcW w:w="1784" w:type="dxa"/>
            <w:vMerge w:val="restart"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0" w:type="dxa"/>
            <w:gridSpan w:val="5"/>
            <w:tcBorders>
              <w:bottom w:val="single" w:sz="4" w:space="0" w:color="auto"/>
            </w:tcBorders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0261D5" w:rsidRPr="00DC1B16" w:rsidRDefault="003158BF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4043" w:type="dxa"/>
            <w:gridSpan w:val="5"/>
            <w:vMerge w:val="restart"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</w:t>
            </w:r>
          </w:p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повышению уровня безопасности услуг в помещениях Беломорской сельской библиотеки МБУ «Кандалакшская ЦБС»</w:t>
            </w: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3158BF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Оснащение Зареченской сельской библиотеки МБУ «Кандалакшская ЦБС»  кнопкой тревожной сигнализации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</w:t>
            </w:r>
          </w:p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повышению уровня безопасности услуг в помещениях Зареченской библиотеки МБУ «Кандалакшская ЦБС»</w:t>
            </w: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1947C7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  <w:r w:rsidRPr="001947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5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1947C7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24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Оснащение Алакурттинской сельской библиотеки МБУ «Кандалакшская ЦБС» кнопкой тревожной сигнализации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1947C7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</w:t>
            </w:r>
          </w:p>
          <w:p w:rsidR="000261D5" w:rsidRPr="00DC1B16" w:rsidRDefault="000261D5" w:rsidP="00686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повышению уровня безопасности услуг в помещениях Алакурттинской библиотеки МБУ «Кандалакшская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ЦБС»</w:t>
            </w: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1947C7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1947C7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1947C7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  <w:r w:rsidRPr="001947C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1947C7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213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Установка трех уличных камер видеонаблюдения по периметру городской библиотеки №3 МБУ «Кандалакшская ЦБС»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 повышению уровня безопасности услуг в помещениях МБУ «Кандалакшская ЦБС» с целью сохранности ремонта</w:t>
            </w:r>
          </w:p>
        </w:tc>
      </w:tr>
      <w:tr w:rsidR="000261D5" w:rsidRPr="00DC1B16" w:rsidTr="000261D5">
        <w:trPr>
          <w:trHeight w:val="21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261D5" w:rsidRPr="00DC1B16" w:rsidTr="000261D5">
        <w:trPr>
          <w:trHeight w:val="21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261D5" w:rsidRPr="00DC1B16" w:rsidTr="000261D5">
        <w:trPr>
          <w:trHeight w:val="21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261D5" w:rsidRPr="00DC1B16" w:rsidTr="000261D5">
        <w:trPr>
          <w:trHeight w:val="213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Установка двух уличных камер видеонаблюдения по периметру центральной библиотеки имени Н.В. Колычева МБУ «Кандалакшская ЦБС»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 повышению уровня безопасности услуг в помещениях МБУ «Кандалакшская ЦБС» с целью сохранности ремонта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 w:val="restart"/>
          </w:tcPr>
          <w:p w:rsidR="000261D5" w:rsidRPr="00DC1B16" w:rsidRDefault="000261D5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Установка трех уличных камер видеонаблюдения по периметру центральной детско-юношеской библиотеки МБУ «Кандалакшская ЦБС»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Созданы условия, способствующие повышению уровня безопасности услуг в помещениях МБУ «Кандалакшская ЦБС» с целью сохранности ремонта</w:t>
            </w: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50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165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8520CD">
        <w:tc>
          <w:tcPr>
            <w:tcW w:w="14850" w:type="dxa"/>
            <w:gridSpan w:val="20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квалификации персонала</w:t>
            </w:r>
          </w:p>
        </w:tc>
      </w:tr>
      <w:tr w:rsidR="000261D5" w:rsidRPr="00DC1B16" w:rsidTr="008520CD">
        <w:tc>
          <w:tcPr>
            <w:tcW w:w="14850" w:type="dxa"/>
            <w:gridSpan w:val="20"/>
          </w:tcPr>
          <w:p w:rsidR="000261D5" w:rsidRPr="00DC1B16" w:rsidRDefault="000261D5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Краткое описание: профессиональное развитие библиотечных сотрудников</w:t>
            </w:r>
          </w:p>
        </w:tc>
      </w:tr>
      <w:tr w:rsidR="000261D5" w:rsidRPr="00DC1B16" w:rsidTr="000261D5">
        <w:tc>
          <w:tcPr>
            <w:tcW w:w="2953" w:type="dxa"/>
            <w:gridSpan w:val="3"/>
            <w:vMerge w:val="restart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2951" w:type="dxa"/>
            <w:gridSpan w:val="2"/>
            <w:vMerge w:val="restart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Всего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E72442" w:rsidP="00E72442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95250</w:t>
            </w:r>
            <w:r w:rsidR="000261D5" w:rsidRPr="00DC1B16">
              <w:rPr>
                <w:rFonts w:cs="Times New Roman"/>
              </w:rPr>
              <w:t>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57250,00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20600,00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17400,00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 w:val="restart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2021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E72442" w:rsidP="00E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</w:t>
            </w:r>
            <w:r w:rsidR="000261D5"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E72442" w:rsidP="00E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50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5300,00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50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 w:val="restart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2022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50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288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 w:val="restart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2023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50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 w:val="restart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2024</w:t>
            </w: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50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5300,00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  <w:vMerge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3034" w:type="dxa"/>
            <w:gridSpan w:val="2"/>
          </w:tcPr>
          <w:p w:rsidR="000261D5" w:rsidRPr="00DC1B16" w:rsidRDefault="000261D5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261D5" w:rsidRPr="00DC1B16" w:rsidTr="000261D5">
        <w:trPr>
          <w:trHeight w:val="255"/>
        </w:trPr>
        <w:tc>
          <w:tcPr>
            <w:tcW w:w="645" w:type="dxa"/>
            <w:vMerge w:val="restart"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26" w:type="dxa"/>
            <w:gridSpan w:val="7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необходимые для реализации мероприятия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0261D5" w:rsidRPr="00DC1B16" w:rsidTr="000261D5">
        <w:trPr>
          <w:trHeight w:val="520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4043" w:type="dxa"/>
            <w:gridSpan w:val="5"/>
            <w:vMerge/>
            <w:tcBorders>
              <w:bottom w:val="single" w:sz="4" w:space="0" w:color="auto"/>
            </w:tcBorders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 w:val="restart"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F07CA5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Повышение квалификации, профессиональная переподготовка (стажировка) библиотечных специалистов с получением  по окончанию учебы удостоверения / сертификата по следующим направлениям:</w:t>
            </w:r>
          </w:p>
          <w:p w:rsidR="000261D5" w:rsidRPr="00DC1B16" w:rsidRDefault="000261D5" w:rsidP="00F07CA5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организация работы библиотеки с подростками и молодежью (стажировка в ГОБУК «МГОУНБ»);</w:t>
            </w:r>
          </w:p>
          <w:p w:rsidR="000261D5" w:rsidRPr="00DC1B16" w:rsidRDefault="000261D5" w:rsidP="00F07CA5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обеспечение безопасности деятельности.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Специалисты МБУ «Кандалакшская ЦБС»  повысят свою квалификацию</w:t>
            </w: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5300,00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54"/>
        </w:trPr>
        <w:tc>
          <w:tcPr>
            <w:tcW w:w="645" w:type="dxa"/>
            <w:vMerge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 w:val="restart"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515F4D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Повышение квалификации, профессиональная переподготовка (стажировка) библиотечных специалистов с получением  по окончанию учебы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>удостоверения / сертификата по следующим направлениям:</w:t>
            </w:r>
          </w:p>
          <w:p w:rsidR="000261D5" w:rsidRPr="00DC1B16" w:rsidRDefault="000261D5" w:rsidP="00515F4D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грантовая поддержка библиотечных инициатив;</w:t>
            </w:r>
          </w:p>
          <w:p w:rsidR="000261D5" w:rsidRPr="00DC1B16" w:rsidRDefault="000261D5" w:rsidP="00515F4D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обеспечение безопасности деятельности.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2C1102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Специалисты МБУ «Кандалакшская ЦБС»  повысят свою квалификацию</w:t>
            </w: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123"/>
        </w:trPr>
        <w:tc>
          <w:tcPr>
            <w:tcW w:w="645" w:type="dxa"/>
            <w:vMerge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69"/>
        </w:trPr>
        <w:tc>
          <w:tcPr>
            <w:tcW w:w="645" w:type="dxa"/>
            <w:vMerge w:val="restart"/>
          </w:tcPr>
          <w:p w:rsidR="000261D5" w:rsidRPr="00DC1B16" w:rsidRDefault="000261D5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8D15A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Повышение квалификации, профессиональная переподготовка (стажировка) библиотечных специалистов с получением  по окончанию учебы удостоверения / сертификата по следующим направлениям:</w:t>
            </w:r>
          </w:p>
          <w:p w:rsidR="000261D5" w:rsidRPr="00DC1B16" w:rsidRDefault="000261D5" w:rsidP="008D15A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интеграция новых информационно-коммуникативных технологий в практику библиотечной деятельности;</w:t>
            </w:r>
          </w:p>
          <w:p w:rsidR="000261D5" w:rsidRPr="00DC1B16" w:rsidRDefault="000261D5" w:rsidP="008D15A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обеспечение безопасности деятельности.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2C1102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Специалисты МБУ «Кандалакшская ЦБС»  повысят свою квалификацию</w:t>
            </w:r>
          </w:p>
        </w:tc>
      </w:tr>
      <w:tr w:rsidR="000261D5" w:rsidRPr="00DC1B16" w:rsidTr="000261D5">
        <w:trPr>
          <w:trHeight w:val="69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69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69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69"/>
        </w:trPr>
        <w:tc>
          <w:tcPr>
            <w:tcW w:w="645" w:type="dxa"/>
            <w:vMerge/>
          </w:tcPr>
          <w:p w:rsidR="000261D5" w:rsidRPr="00DC1B16" w:rsidRDefault="000261D5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57"/>
        </w:trPr>
        <w:tc>
          <w:tcPr>
            <w:tcW w:w="645" w:type="dxa"/>
            <w:vMerge w:val="restart"/>
          </w:tcPr>
          <w:p w:rsidR="000261D5" w:rsidRPr="00DC1B16" w:rsidRDefault="000261D5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gridSpan w:val="6"/>
            <w:vMerge w:val="restart"/>
          </w:tcPr>
          <w:p w:rsidR="000261D5" w:rsidRPr="00DC1B16" w:rsidRDefault="000261D5" w:rsidP="008D15A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Повышение квалификации, профессиональная переподготовка (стажировка) библиотечных специалистов с получением  по окончанию учебы удостоверения / сертификата по следующим направлениям:</w:t>
            </w:r>
          </w:p>
          <w:p w:rsidR="000261D5" w:rsidRPr="00DC1B16" w:rsidRDefault="000261D5" w:rsidP="008D15A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организация работы с молодежью;</w:t>
            </w:r>
          </w:p>
          <w:p w:rsidR="000261D5" w:rsidRPr="00DC1B16" w:rsidRDefault="000261D5" w:rsidP="005F12EE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обеспечение безопасности деятельности.</w:t>
            </w:r>
          </w:p>
        </w:tc>
        <w:tc>
          <w:tcPr>
            <w:tcW w:w="1784" w:type="dxa"/>
            <w:vMerge w:val="restart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4043" w:type="dxa"/>
            <w:gridSpan w:val="5"/>
            <w:vMerge w:val="restart"/>
          </w:tcPr>
          <w:p w:rsidR="000261D5" w:rsidRPr="00DC1B16" w:rsidRDefault="002C1102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Специалисты МБУ «Кандалакшская ЦБС»  повысят свою квалификацию</w:t>
            </w:r>
          </w:p>
        </w:tc>
      </w:tr>
      <w:tr w:rsidR="000261D5" w:rsidRPr="00DC1B16" w:rsidTr="000261D5">
        <w:trPr>
          <w:trHeight w:val="57"/>
        </w:trPr>
        <w:tc>
          <w:tcPr>
            <w:tcW w:w="645" w:type="dxa"/>
            <w:vMerge/>
          </w:tcPr>
          <w:p w:rsidR="000261D5" w:rsidRPr="00DC1B16" w:rsidRDefault="000261D5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57"/>
        </w:trPr>
        <w:tc>
          <w:tcPr>
            <w:tcW w:w="645" w:type="dxa"/>
            <w:vMerge/>
          </w:tcPr>
          <w:p w:rsidR="000261D5" w:rsidRPr="00DC1B16" w:rsidRDefault="000261D5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57"/>
        </w:trPr>
        <w:tc>
          <w:tcPr>
            <w:tcW w:w="645" w:type="dxa"/>
            <w:vMerge/>
          </w:tcPr>
          <w:p w:rsidR="000261D5" w:rsidRPr="00DC1B16" w:rsidRDefault="000261D5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5300,00</w:t>
            </w:r>
            <w:r w:rsidRPr="00DC1B1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261D5" w:rsidRPr="00DC1B16" w:rsidTr="000261D5">
        <w:trPr>
          <w:trHeight w:val="57"/>
        </w:trPr>
        <w:tc>
          <w:tcPr>
            <w:tcW w:w="645" w:type="dxa"/>
            <w:vMerge/>
          </w:tcPr>
          <w:p w:rsidR="000261D5" w:rsidRPr="00DC1B16" w:rsidRDefault="000261D5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0261D5" w:rsidRPr="00DC1B16" w:rsidRDefault="000261D5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0261D5" w:rsidRPr="00DC1B16" w:rsidRDefault="000261D5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0261D5" w:rsidRPr="00DC1B16" w:rsidRDefault="000261D5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4043" w:type="dxa"/>
            <w:gridSpan w:val="5"/>
            <w:vMerge/>
          </w:tcPr>
          <w:p w:rsidR="000261D5" w:rsidRPr="00DC1B16" w:rsidRDefault="000261D5" w:rsidP="006860BC">
            <w:pP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4918" w:rsidRPr="00DC1B16" w:rsidTr="00AD4918">
        <w:trPr>
          <w:trHeight w:val="441"/>
        </w:trPr>
        <w:tc>
          <w:tcPr>
            <w:tcW w:w="645" w:type="dxa"/>
            <w:vMerge w:val="restart"/>
          </w:tcPr>
          <w:p w:rsidR="00AD4918" w:rsidRPr="00DC1B16" w:rsidRDefault="00AD4918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  <w:gridSpan w:val="6"/>
            <w:vMerge w:val="restart"/>
          </w:tcPr>
          <w:p w:rsidR="00AD4918" w:rsidRPr="00DC1B16" w:rsidRDefault="00AD4918" w:rsidP="00AD4918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Повышение квалификации, профессиональная переподготовка (стажировка) библиотечных специалистов с получением  по окончанию учебы удостоверения / сертификата </w:t>
            </w: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в</w:t>
            </w:r>
            <w:r w:rsidRPr="00AD4918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рамках федерального проекта «Создание условий для реализации творческого потенциала нации» («Творческие люди») национального проекта «Культура»</w:t>
            </w:r>
          </w:p>
        </w:tc>
        <w:tc>
          <w:tcPr>
            <w:tcW w:w="1784" w:type="dxa"/>
            <w:vMerge w:val="restart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230" w:type="dxa"/>
            <w:gridSpan w:val="5"/>
          </w:tcPr>
          <w:p w:rsidR="00AD4918" w:rsidRPr="00DC1B16" w:rsidRDefault="00AD4918" w:rsidP="002C1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 w:val="restart"/>
          </w:tcPr>
          <w:p w:rsidR="00AD4918" w:rsidRPr="00DC1B16" w:rsidRDefault="002C110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Специалисты МБУ «Кандалакшская ЦБС»  повысят свою квалификацию</w:t>
            </w:r>
          </w:p>
        </w:tc>
      </w:tr>
      <w:tr w:rsidR="00AD4918" w:rsidRPr="00DC1B16" w:rsidTr="000261D5">
        <w:trPr>
          <w:trHeight w:val="441"/>
        </w:trPr>
        <w:tc>
          <w:tcPr>
            <w:tcW w:w="645" w:type="dxa"/>
            <w:vMerge/>
          </w:tcPr>
          <w:p w:rsidR="00AD4918" w:rsidRDefault="00AD4918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AD4918" w:rsidRPr="00DC1B16" w:rsidRDefault="00AD4918" w:rsidP="00AD4918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AD4918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AD4918" w:rsidRPr="00DC1B16" w:rsidRDefault="00AD4918" w:rsidP="002C1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4918" w:rsidRPr="00DC1B16" w:rsidTr="000261D5">
        <w:trPr>
          <w:trHeight w:val="441"/>
        </w:trPr>
        <w:tc>
          <w:tcPr>
            <w:tcW w:w="645" w:type="dxa"/>
            <w:vMerge/>
          </w:tcPr>
          <w:p w:rsidR="00AD4918" w:rsidRDefault="00AD4918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AD4918" w:rsidRPr="00DC1B16" w:rsidRDefault="00AD4918" w:rsidP="00AD4918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AD4918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AD4918" w:rsidRPr="00DC1B16" w:rsidRDefault="00AD4918" w:rsidP="002C1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4918" w:rsidRPr="00DC1B16" w:rsidTr="000261D5">
        <w:trPr>
          <w:trHeight w:val="441"/>
        </w:trPr>
        <w:tc>
          <w:tcPr>
            <w:tcW w:w="645" w:type="dxa"/>
            <w:vMerge/>
          </w:tcPr>
          <w:p w:rsidR="00AD4918" w:rsidRDefault="00AD4918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AD4918" w:rsidRPr="00DC1B16" w:rsidRDefault="00AD4918" w:rsidP="00AD4918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AD4918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AD4918" w:rsidRPr="00DC1B16" w:rsidRDefault="00AD4918" w:rsidP="002C1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4918" w:rsidRPr="00DC1B16" w:rsidTr="000261D5">
        <w:trPr>
          <w:trHeight w:val="441"/>
        </w:trPr>
        <w:tc>
          <w:tcPr>
            <w:tcW w:w="645" w:type="dxa"/>
            <w:vMerge/>
          </w:tcPr>
          <w:p w:rsidR="00AD4918" w:rsidRDefault="00AD4918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AD4918" w:rsidRPr="00DC1B16" w:rsidRDefault="00AD4918" w:rsidP="00AD4918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AD4918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AD4918" w:rsidRPr="00DC1B16" w:rsidRDefault="00AD4918" w:rsidP="002C1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4918" w:rsidRPr="00DC1B16" w:rsidTr="000261D5">
        <w:trPr>
          <w:trHeight w:val="238"/>
        </w:trPr>
        <w:tc>
          <w:tcPr>
            <w:tcW w:w="645" w:type="dxa"/>
            <w:vMerge w:val="restart"/>
          </w:tcPr>
          <w:p w:rsidR="00AD4918" w:rsidRPr="00DC1B16" w:rsidRDefault="00AD4918" w:rsidP="00A4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  <w:gridSpan w:val="6"/>
            <w:vMerge w:val="restart"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Повышение уровня компетентности специалистов на библиотечных семинарах и конференциях:</w:t>
            </w:r>
          </w:p>
          <w:p w:rsidR="00AD4918" w:rsidRPr="00DC1B16" w:rsidRDefault="00AD4918" w:rsidP="008D15A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>- организация работы с детьми и подростками;</w:t>
            </w:r>
          </w:p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организация работы с молодежью;</w:t>
            </w:r>
          </w:p>
          <w:p w:rsidR="00AD4918" w:rsidRPr="00DC1B16" w:rsidRDefault="00AD4918" w:rsidP="008D15A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интеграция новых информационно-коммуникативных технологий в практику библиотечной деятельности;</w:t>
            </w:r>
          </w:p>
          <w:p w:rsidR="00AD4918" w:rsidRPr="00DC1B16" w:rsidRDefault="00AD4918" w:rsidP="008D15A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обеспечение безопасности деятельности;</w:t>
            </w:r>
          </w:p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- участие в конкурсной  и грантовой деятельности.</w:t>
            </w:r>
          </w:p>
        </w:tc>
        <w:tc>
          <w:tcPr>
            <w:tcW w:w="1784" w:type="dxa"/>
            <w:vMerge w:val="restart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230" w:type="dxa"/>
            <w:gridSpan w:val="5"/>
          </w:tcPr>
          <w:p w:rsidR="00AD4918" w:rsidRPr="00DC1B16" w:rsidRDefault="00AD4918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 w:val="restart"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Специалисты МБУ «Кандалакшская ЦБС»  повысят свой уровень</w:t>
            </w:r>
          </w:p>
          <w:p w:rsidR="00AD4918" w:rsidRPr="00DC1B16" w:rsidRDefault="00AD4918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>компетентности</w:t>
            </w:r>
          </w:p>
        </w:tc>
      </w:tr>
      <w:tr w:rsidR="00AD4918" w:rsidRPr="00DC1B16" w:rsidTr="000261D5">
        <w:trPr>
          <w:trHeight w:val="228"/>
        </w:trPr>
        <w:tc>
          <w:tcPr>
            <w:tcW w:w="645" w:type="dxa"/>
            <w:vMerge/>
          </w:tcPr>
          <w:p w:rsidR="00AD4918" w:rsidRPr="00DC1B16" w:rsidRDefault="00AD4918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AD4918" w:rsidRPr="00DC1B16" w:rsidRDefault="00AD4918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4918" w:rsidRPr="00DC1B16" w:rsidTr="000261D5">
        <w:trPr>
          <w:trHeight w:val="218"/>
        </w:trPr>
        <w:tc>
          <w:tcPr>
            <w:tcW w:w="645" w:type="dxa"/>
            <w:vMerge/>
          </w:tcPr>
          <w:p w:rsidR="00AD4918" w:rsidRPr="00DC1B16" w:rsidRDefault="00AD4918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AD4918" w:rsidRPr="00DC1B16" w:rsidRDefault="00AD4918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4918" w:rsidRPr="00DC1B16" w:rsidTr="000261D5">
        <w:trPr>
          <w:trHeight w:val="223"/>
        </w:trPr>
        <w:tc>
          <w:tcPr>
            <w:tcW w:w="645" w:type="dxa"/>
            <w:vMerge/>
          </w:tcPr>
          <w:p w:rsidR="00AD4918" w:rsidRPr="00DC1B16" w:rsidRDefault="00AD4918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AD4918" w:rsidRPr="00DC1B16" w:rsidRDefault="00AD4918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4918" w:rsidRPr="00DC1B16" w:rsidTr="000261D5">
        <w:trPr>
          <w:trHeight w:val="212"/>
        </w:trPr>
        <w:tc>
          <w:tcPr>
            <w:tcW w:w="645" w:type="dxa"/>
            <w:vMerge/>
          </w:tcPr>
          <w:p w:rsidR="00AD4918" w:rsidRPr="00DC1B16" w:rsidRDefault="00AD4918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AD4918" w:rsidRPr="00DC1B16" w:rsidRDefault="00AD4918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AD4918" w:rsidRPr="00DC1B16" w:rsidRDefault="00AD4918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AD4918" w:rsidRPr="00DC1B16" w:rsidRDefault="00AD4918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2442" w:rsidRPr="00DC1B16" w:rsidTr="00E72442">
        <w:trPr>
          <w:trHeight w:val="135"/>
        </w:trPr>
        <w:tc>
          <w:tcPr>
            <w:tcW w:w="645" w:type="dxa"/>
            <w:vMerge w:val="restart"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  <w:gridSpan w:val="6"/>
            <w:vMerge w:val="restart"/>
          </w:tcPr>
          <w:p w:rsidR="00E72442" w:rsidRPr="00DC1B16" w:rsidRDefault="00E72442" w:rsidP="00E72442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72442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Профессиональная переподготовка и повышение квалификации </w:t>
            </w: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специалистов городской </w:t>
            </w:r>
            <w:r w:rsidRPr="00E72442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библиотеки</w:t>
            </w: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№3 в рамках создания модельной библиотеки</w:t>
            </w: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72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57250,00</w:t>
            </w:r>
          </w:p>
        </w:tc>
        <w:tc>
          <w:tcPr>
            <w:tcW w:w="4043" w:type="dxa"/>
            <w:gridSpan w:val="5"/>
            <w:vMerge w:val="restart"/>
          </w:tcPr>
          <w:p w:rsidR="00E72442" w:rsidRPr="00DC1B16" w:rsidRDefault="00E72442" w:rsidP="00E72442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Специалисты </w:t>
            </w: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городской </w:t>
            </w:r>
            <w:r w:rsidRPr="00E72442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библиотеки</w:t>
            </w: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№3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МБУ «Кандалакшская ЦБС»  повысят свой уровень</w:t>
            </w:r>
          </w:p>
          <w:p w:rsidR="00E72442" w:rsidRPr="00DC1B16" w:rsidRDefault="00E72442" w:rsidP="00E72442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компетентности</w:t>
            </w:r>
          </w:p>
        </w:tc>
      </w:tr>
      <w:tr w:rsidR="00E72442" w:rsidRPr="00DC1B16" w:rsidTr="00E72442">
        <w:trPr>
          <w:trHeight w:val="126"/>
        </w:trPr>
        <w:tc>
          <w:tcPr>
            <w:tcW w:w="645" w:type="dxa"/>
            <w:vMerge/>
          </w:tcPr>
          <w:p w:rsidR="00E72442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E72442" w:rsidRDefault="00E72442" w:rsidP="00E72442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E72442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72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2442" w:rsidRPr="00DC1B16" w:rsidTr="00E72442">
        <w:trPr>
          <w:trHeight w:val="180"/>
        </w:trPr>
        <w:tc>
          <w:tcPr>
            <w:tcW w:w="645" w:type="dxa"/>
            <w:vMerge/>
          </w:tcPr>
          <w:p w:rsidR="00E72442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E72442" w:rsidRDefault="00E72442" w:rsidP="00E72442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E72442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72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E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2442" w:rsidRPr="00DC1B16" w:rsidTr="00E72442">
        <w:trPr>
          <w:trHeight w:val="195"/>
        </w:trPr>
        <w:tc>
          <w:tcPr>
            <w:tcW w:w="645" w:type="dxa"/>
            <w:vMerge/>
          </w:tcPr>
          <w:p w:rsidR="00E72442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E72442" w:rsidRDefault="00E72442" w:rsidP="00E72442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E72442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72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E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2442" w:rsidRPr="00DC1B16" w:rsidTr="000261D5">
        <w:trPr>
          <w:trHeight w:val="195"/>
        </w:trPr>
        <w:tc>
          <w:tcPr>
            <w:tcW w:w="645" w:type="dxa"/>
            <w:vMerge/>
          </w:tcPr>
          <w:p w:rsidR="00E72442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E72442" w:rsidRDefault="00E72442" w:rsidP="00E72442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vMerge/>
          </w:tcPr>
          <w:p w:rsidR="00E72442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72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E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2442" w:rsidRPr="00DC1B16" w:rsidTr="008520CD">
        <w:tc>
          <w:tcPr>
            <w:tcW w:w="14850" w:type="dxa"/>
            <w:gridSpan w:val="20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Развитие системы финансирования деятельности учреждения из разных источников</w:t>
            </w:r>
          </w:p>
        </w:tc>
      </w:tr>
      <w:tr w:rsidR="00E72442" w:rsidRPr="00DC1B16" w:rsidTr="008520CD">
        <w:tc>
          <w:tcPr>
            <w:tcW w:w="14850" w:type="dxa"/>
            <w:gridSpan w:val="20"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Краткое описание: расширение перечня источников финансирования деятельности учреждения</w:t>
            </w:r>
          </w:p>
        </w:tc>
      </w:tr>
      <w:tr w:rsidR="00E72442" w:rsidRPr="00DC1B16" w:rsidTr="000261D5">
        <w:tc>
          <w:tcPr>
            <w:tcW w:w="2953" w:type="dxa"/>
            <w:gridSpan w:val="3"/>
            <w:vMerge w:val="restart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Всего</w:t>
            </w: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2021</w:t>
            </w: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2022</w:t>
            </w: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45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288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2023</w:t>
            </w: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DC1B16">
              <w:rPr>
                <w:rFonts w:cs="Times New Roman"/>
              </w:rPr>
              <w:t>2024</w:t>
            </w: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2953" w:type="dxa"/>
            <w:gridSpan w:val="3"/>
            <w:vMerge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1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56" w:type="dxa"/>
            <w:gridSpan w:val="6"/>
          </w:tcPr>
          <w:p w:rsidR="00E72442" w:rsidRPr="00DC1B16" w:rsidRDefault="00E7244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2956" w:type="dxa"/>
            <w:gridSpan w:val="7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34" w:type="dxa"/>
            <w:gridSpan w:val="2"/>
          </w:tcPr>
          <w:p w:rsidR="00E72442" w:rsidRPr="00DC1B16" w:rsidRDefault="00E72442" w:rsidP="006860BC">
            <w:pPr>
              <w:pStyle w:val="Standard"/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E72442" w:rsidRPr="00DC1B16" w:rsidTr="000261D5">
        <w:trPr>
          <w:trHeight w:val="255"/>
        </w:trPr>
        <w:tc>
          <w:tcPr>
            <w:tcW w:w="645" w:type="dxa"/>
            <w:vMerge w:val="restart"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2" w:type="dxa"/>
            <w:gridSpan w:val="6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26" w:type="dxa"/>
            <w:gridSpan w:val="7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необходимые для реализации мероприятия</w:t>
            </w:r>
          </w:p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5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72442" w:rsidRPr="00DC1B16" w:rsidTr="000261D5">
        <w:trPr>
          <w:trHeight w:val="255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gridSpan w:val="6"/>
            <w:vMerge w:val="restart"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развития предпринимательской и иной приносящей доход деятельности МБУ «Кандалакшская ЦБС»</w:t>
            </w: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 w:val="restart"/>
          </w:tcPr>
          <w:p w:rsidR="00E72442" w:rsidRPr="00DC1B16" w:rsidRDefault="00E72442" w:rsidP="0077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Разработан и реализуется  план развития предпринимательской и иной приносящей доход деятельности МБУ «Кандалакшская ЦБС»</w:t>
            </w: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gridSpan w:val="6"/>
            <w:vMerge w:val="restart"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 на развитие уставной деятельности учреждения</w:t>
            </w:r>
          </w:p>
        </w:tc>
        <w:tc>
          <w:tcPr>
            <w:tcW w:w="1784" w:type="dxa"/>
            <w:vMerge w:val="restart"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 w:val="restart"/>
          </w:tcPr>
          <w:p w:rsidR="00E72442" w:rsidRPr="00DC1B16" w:rsidRDefault="00E72442" w:rsidP="0077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Привлечены средства на развитие уставной деятельности учреждения</w:t>
            </w: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60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60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60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60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60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EB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52" w:type="dxa"/>
            <w:gridSpan w:val="6"/>
            <w:vMerge w:val="restart"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 и конкурсах </w:t>
            </w: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 w:val="restart"/>
          </w:tcPr>
          <w:p w:rsidR="00E72442" w:rsidRPr="00DC1B16" w:rsidRDefault="00E72442" w:rsidP="0077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Привлечены средства на развитие уставной деятельности учреждения</w:t>
            </w: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2" w:rsidRPr="00DC1B16" w:rsidTr="000261D5">
        <w:trPr>
          <w:trHeight w:val="54"/>
        </w:trPr>
        <w:tc>
          <w:tcPr>
            <w:tcW w:w="645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Merge/>
          </w:tcPr>
          <w:p w:rsidR="00E72442" w:rsidRPr="00DC1B16" w:rsidRDefault="00E7244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E72442" w:rsidRPr="00DC1B16" w:rsidRDefault="00E7244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5"/>
          </w:tcPr>
          <w:p w:rsidR="00E72442" w:rsidRPr="00DC1B16" w:rsidRDefault="00E72442" w:rsidP="00EB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ВБИ</w:t>
            </w:r>
          </w:p>
        </w:tc>
        <w:tc>
          <w:tcPr>
            <w:tcW w:w="1596" w:type="dxa"/>
            <w:gridSpan w:val="2"/>
          </w:tcPr>
          <w:p w:rsidR="00E72442" w:rsidRPr="00DC1B16" w:rsidRDefault="00E72442" w:rsidP="000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3" w:type="dxa"/>
            <w:gridSpan w:val="5"/>
            <w:vMerge/>
          </w:tcPr>
          <w:p w:rsidR="00E72442" w:rsidRPr="00DC1B16" w:rsidRDefault="00E72442" w:rsidP="0068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982" w:rsidRPr="00DC1B16" w:rsidRDefault="00077982" w:rsidP="006860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77982" w:rsidRPr="00DC1B16" w:rsidSect="00CC254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E6795" w:rsidRPr="00DC1B16" w:rsidRDefault="00077982" w:rsidP="006860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lastRenderedPageBreak/>
        <w:t>Приложение 2 к  Программе</w:t>
      </w:r>
    </w:p>
    <w:p w:rsidR="00077982" w:rsidRPr="00DC1B16" w:rsidRDefault="00077982" w:rsidP="006860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02F0D" w:rsidRPr="00DC1B16" w:rsidRDefault="00077982" w:rsidP="006860BC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  <w:r w:rsidRPr="00DC1B16">
        <w:rPr>
          <w:rFonts w:cs="Times New Roman"/>
          <w:b/>
        </w:rPr>
        <w:t xml:space="preserve">Перечень целевых показателей (индикаторов) </w:t>
      </w:r>
    </w:p>
    <w:p w:rsidR="00077982" w:rsidRPr="00DC1B16" w:rsidRDefault="00077982" w:rsidP="006860BC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  <w:r w:rsidRPr="00DC1B16">
        <w:rPr>
          <w:rFonts w:cs="Times New Roman"/>
          <w:b/>
        </w:rPr>
        <w:t xml:space="preserve">Программы развития МБУ «Кандалакшская ЦБС» </w:t>
      </w:r>
    </w:p>
    <w:p w:rsidR="00077982" w:rsidRPr="00DC1B16" w:rsidRDefault="00077982" w:rsidP="006860BC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  <w:r w:rsidRPr="00DC1B16">
        <w:rPr>
          <w:rFonts w:cs="Times New Roman"/>
          <w:b/>
        </w:rPr>
        <w:t>на 2021-2024 годы</w:t>
      </w:r>
    </w:p>
    <w:p w:rsidR="00077982" w:rsidRPr="00DC1B16" w:rsidRDefault="00077982" w:rsidP="006860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883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876"/>
        <w:gridCol w:w="1559"/>
        <w:gridCol w:w="1560"/>
        <w:gridCol w:w="1242"/>
        <w:gridCol w:w="33"/>
      </w:tblGrid>
      <w:tr w:rsidR="006F468B" w:rsidRPr="00DC1B16" w:rsidTr="001319A9">
        <w:trPr>
          <w:gridAfter w:val="1"/>
          <w:wAfter w:w="33" w:type="dxa"/>
          <w:trHeight w:val="750"/>
        </w:trPr>
        <w:tc>
          <w:tcPr>
            <w:tcW w:w="817" w:type="dxa"/>
            <w:vMerge w:val="restart"/>
          </w:tcPr>
          <w:p w:rsidR="006F468B" w:rsidRPr="00DC1B16" w:rsidRDefault="006F468B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7796" w:type="dxa"/>
            <w:vMerge w:val="restart"/>
          </w:tcPr>
          <w:p w:rsidR="006F468B" w:rsidRPr="00DC1B16" w:rsidRDefault="006F468B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Задачи и наименование целевых показателей (индикаторов)</w:t>
            </w:r>
          </w:p>
        </w:tc>
        <w:tc>
          <w:tcPr>
            <w:tcW w:w="6237" w:type="dxa"/>
            <w:gridSpan w:val="4"/>
          </w:tcPr>
          <w:p w:rsidR="006F468B" w:rsidRPr="00DC1B16" w:rsidRDefault="006F468B" w:rsidP="0068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8B" w:rsidRPr="00DC1B16" w:rsidTr="001319A9">
        <w:trPr>
          <w:gridAfter w:val="1"/>
          <w:wAfter w:w="33" w:type="dxa"/>
          <w:trHeight w:val="615"/>
        </w:trPr>
        <w:tc>
          <w:tcPr>
            <w:tcW w:w="817" w:type="dxa"/>
            <w:vMerge/>
          </w:tcPr>
          <w:p w:rsidR="006F468B" w:rsidRPr="00DC1B16" w:rsidRDefault="006F468B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96" w:type="dxa"/>
            <w:vMerge/>
          </w:tcPr>
          <w:p w:rsidR="006F468B" w:rsidRPr="00DC1B16" w:rsidRDefault="006F468B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6" w:type="dxa"/>
          </w:tcPr>
          <w:p w:rsidR="006F468B" w:rsidRPr="00DC1B16" w:rsidRDefault="006F468B" w:rsidP="006860BC">
            <w:pPr>
              <w:ind w:hanging="107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2021</w:t>
            </w:r>
          </w:p>
        </w:tc>
        <w:tc>
          <w:tcPr>
            <w:tcW w:w="1559" w:type="dxa"/>
          </w:tcPr>
          <w:p w:rsidR="006F468B" w:rsidRPr="00DC1B16" w:rsidRDefault="006F468B" w:rsidP="006860BC">
            <w:pPr>
              <w:ind w:hanging="107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2022</w:t>
            </w:r>
          </w:p>
        </w:tc>
        <w:tc>
          <w:tcPr>
            <w:tcW w:w="1560" w:type="dxa"/>
          </w:tcPr>
          <w:p w:rsidR="006F468B" w:rsidRPr="00DC1B16" w:rsidRDefault="006F468B" w:rsidP="006860BC">
            <w:pPr>
              <w:ind w:hanging="107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2023 </w:t>
            </w:r>
          </w:p>
        </w:tc>
        <w:tc>
          <w:tcPr>
            <w:tcW w:w="1242" w:type="dxa"/>
          </w:tcPr>
          <w:p w:rsidR="006F468B" w:rsidRPr="00DC1B16" w:rsidRDefault="006F468B" w:rsidP="006860BC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2024</w:t>
            </w:r>
          </w:p>
        </w:tc>
      </w:tr>
      <w:tr w:rsidR="006F468B" w:rsidRPr="00DC1B16" w:rsidTr="001319A9">
        <w:trPr>
          <w:gridAfter w:val="1"/>
          <w:wAfter w:w="33" w:type="dxa"/>
        </w:trPr>
        <w:tc>
          <w:tcPr>
            <w:tcW w:w="14850" w:type="dxa"/>
            <w:gridSpan w:val="6"/>
          </w:tcPr>
          <w:p w:rsidR="006F468B" w:rsidRPr="00DC1B16" w:rsidRDefault="006F468B" w:rsidP="006860B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6F468B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6F468B" w:rsidRPr="00DC1B16" w:rsidRDefault="006F468B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96" w:type="dxa"/>
          </w:tcPr>
          <w:p w:rsidR="006F468B" w:rsidRPr="00DC1B16" w:rsidRDefault="006F468B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 посещений</w:t>
            </w:r>
            <w:r w:rsidR="004F4B55"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муниципальных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библиотек (по отношению к показателю 2019 года)</w:t>
            </w:r>
            <w:r w:rsidRPr="00DC1B16">
              <w:rPr>
                <w:rStyle w:val="ac"/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footnoteReference w:id="17"/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, ед.</w:t>
            </w:r>
          </w:p>
          <w:p w:rsidR="006F468B" w:rsidRPr="00DC1B16" w:rsidRDefault="006F468B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(нарастающим итогом)</w:t>
            </w:r>
          </w:p>
        </w:tc>
        <w:tc>
          <w:tcPr>
            <w:tcW w:w="1876" w:type="dxa"/>
            <w:vAlign w:val="center"/>
          </w:tcPr>
          <w:p w:rsidR="006F468B" w:rsidRPr="00DC1B16" w:rsidRDefault="00787F83" w:rsidP="000F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169574</w:t>
            </w:r>
          </w:p>
        </w:tc>
        <w:tc>
          <w:tcPr>
            <w:tcW w:w="1559" w:type="dxa"/>
            <w:vAlign w:val="center"/>
          </w:tcPr>
          <w:p w:rsidR="006F468B" w:rsidRPr="00DC1B16" w:rsidRDefault="00787F83" w:rsidP="000F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172774</w:t>
            </w:r>
          </w:p>
        </w:tc>
        <w:tc>
          <w:tcPr>
            <w:tcW w:w="1560" w:type="dxa"/>
            <w:vAlign w:val="center"/>
          </w:tcPr>
          <w:p w:rsidR="006F468B" w:rsidRPr="00DC1B16" w:rsidRDefault="00787F83" w:rsidP="000F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175973</w:t>
            </w:r>
          </w:p>
        </w:tc>
        <w:tc>
          <w:tcPr>
            <w:tcW w:w="1242" w:type="dxa"/>
            <w:vAlign w:val="center"/>
          </w:tcPr>
          <w:p w:rsidR="006F468B" w:rsidRPr="00DC1B16" w:rsidRDefault="00787F83" w:rsidP="000F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183972</w:t>
            </w:r>
          </w:p>
        </w:tc>
      </w:tr>
      <w:tr w:rsidR="006F468B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6F468B" w:rsidRPr="00DC1B16" w:rsidRDefault="006F468B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96" w:type="dxa"/>
          </w:tcPr>
          <w:p w:rsidR="006F468B" w:rsidRPr="00DC1B16" w:rsidRDefault="00CF789C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Увеличение</w:t>
            </w:r>
            <w:r w:rsidR="006F468B"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количества посещений библиотек (по отношению к показателю 2019 года),%</w:t>
            </w:r>
          </w:p>
          <w:p w:rsidR="006F468B" w:rsidRPr="00DC1B16" w:rsidRDefault="006F468B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(нарастающим итогом)</w:t>
            </w:r>
          </w:p>
        </w:tc>
        <w:tc>
          <w:tcPr>
            <w:tcW w:w="1876" w:type="dxa"/>
            <w:vAlign w:val="center"/>
          </w:tcPr>
          <w:p w:rsidR="006F468B" w:rsidRPr="00DC1B16" w:rsidRDefault="006F468B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F468B" w:rsidRPr="00DC1B16" w:rsidRDefault="006F468B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6F468B" w:rsidRPr="00DC1B16" w:rsidRDefault="006F468B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vAlign w:val="center"/>
          </w:tcPr>
          <w:p w:rsidR="006F468B" w:rsidRPr="00DC1B16" w:rsidRDefault="006F468B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 документов, библиографическое описание которых отражено в электронном каталоге (по отношению к показателю 2019 года),</w:t>
            </w:r>
            <w:r w:rsidRPr="00DC1B16">
              <w:rPr>
                <w:rStyle w:val="ac"/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footnoteReference w:id="18"/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ед.</w:t>
            </w:r>
          </w:p>
          <w:p w:rsidR="007240C2" w:rsidRPr="00DC1B16" w:rsidRDefault="007240C2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  <w:t>(нарастающим итогом)</w:t>
            </w:r>
          </w:p>
        </w:tc>
        <w:tc>
          <w:tcPr>
            <w:tcW w:w="1876" w:type="dxa"/>
            <w:vAlign w:val="center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20880</w:t>
            </w:r>
          </w:p>
        </w:tc>
        <w:tc>
          <w:tcPr>
            <w:tcW w:w="1559" w:type="dxa"/>
            <w:vAlign w:val="center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22115</w:t>
            </w:r>
          </w:p>
        </w:tc>
        <w:tc>
          <w:tcPr>
            <w:tcW w:w="1560" w:type="dxa"/>
            <w:vAlign w:val="center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23350</w:t>
            </w:r>
          </w:p>
        </w:tc>
        <w:tc>
          <w:tcPr>
            <w:tcW w:w="1242" w:type="dxa"/>
            <w:vAlign w:val="center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24585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Увеличение количества документов, библиографическое описание которых отражено в электронном каталоге (по отношению к показателю 2019 года), %</w:t>
            </w:r>
          </w:p>
          <w:p w:rsidR="008D15AC" w:rsidRPr="00DC1B16" w:rsidRDefault="008D15AC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  <w:t>(нарастающим итогом)</w:t>
            </w:r>
          </w:p>
        </w:tc>
        <w:tc>
          <w:tcPr>
            <w:tcW w:w="1876" w:type="dxa"/>
            <w:vAlign w:val="center"/>
          </w:tcPr>
          <w:p w:rsidR="007240C2" w:rsidRPr="00DC1B16" w:rsidRDefault="00A02F0D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1559" w:type="dxa"/>
            <w:vAlign w:val="center"/>
          </w:tcPr>
          <w:p w:rsidR="007240C2" w:rsidRPr="00DC1B16" w:rsidRDefault="00A02F0D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560" w:type="dxa"/>
            <w:vAlign w:val="center"/>
          </w:tcPr>
          <w:p w:rsidR="007240C2" w:rsidRPr="00DC1B16" w:rsidRDefault="00A02F0D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242" w:type="dxa"/>
            <w:vAlign w:val="center"/>
          </w:tcPr>
          <w:p w:rsidR="007240C2" w:rsidRPr="00DC1B16" w:rsidRDefault="008D15AC" w:rsidP="008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7E0" w:rsidRPr="00DC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F0D" w:rsidRPr="00DC1B16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14850" w:type="dxa"/>
            <w:gridSpan w:val="6"/>
          </w:tcPr>
          <w:p w:rsidR="007240C2" w:rsidRPr="00DC1B16" w:rsidRDefault="007240C2" w:rsidP="006860B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базы,</w:t>
            </w:r>
          </w:p>
          <w:p w:rsidR="007240C2" w:rsidRPr="00DC1B16" w:rsidRDefault="007240C2" w:rsidP="006860B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реконструкция помещений  МБУ «Кандалакшская ЦБС»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96" w:type="dxa"/>
          </w:tcPr>
          <w:p w:rsidR="00A02F0D" w:rsidRPr="001319A9" w:rsidRDefault="007240C2" w:rsidP="001319A9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 стру</w:t>
            </w:r>
            <w:r w:rsidR="00A02F0D"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ктурных подразделений, в которых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пр</w:t>
            </w:r>
            <w:r w:rsidR="001319A9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оизведены ремонтные работы, ед.</w:t>
            </w:r>
          </w:p>
        </w:tc>
        <w:tc>
          <w:tcPr>
            <w:tcW w:w="1876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 созданных пакетов проектно-сметной документации на ремонт библиотек, ед.</w:t>
            </w:r>
          </w:p>
          <w:p w:rsidR="007240C2" w:rsidRPr="00DC1B16" w:rsidRDefault="007240C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6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7796" w:type="dxa"/>
          </w:tcPr>
          <w:p w:rsidR="007240C2" w:rsidRPr="001319A9" w:rsidRDefault="007240C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Количество работ по оснащению структурных подразделений </w:t>
            </w:r>
            <w:r w:rsidR="004F4B55"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МБУ «Кандалакшская ЦБС»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мебелью</w:t>
            </w:r>
            <w:r w:rsidR="001319A9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, техникой, оборудованием,  ед.</w:t>
            </w:r>
          </w:p>
        </w:tc>
        <w:tc>
          <w:tcPr>
            <w:tcW w:w="1876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14850" w:type="dxa"/>
            <w:gridSpan w:val="6"/>
          </w:tcPr>
          <w:p w:rsidR="007240C2" w:rsidRPr="00DC1B16" w:rsidRDefault="007240C2" w:rsidP="006860B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библиотечных услуг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 работ по оснащению структурных подразделений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доступности для лиц с ОВЗ, ед.</w:t>
            </w:r>
          </w:p>
          <w:p w:rsidR="007240C2" w:rsidRPr="00DC1B16" w:rsidRDefault="007240C2" w:rsidP="00686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Количество специалистов, прошедших обучение </w:t>
            </w:r>
            <w:r w:rsidR="004F4B55"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(инструктирование)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по сопровождению инвалидов в библиотечных помещениях и </w:t>
            </w:r>
            <w:r w:rsidR="001319A9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на прилегающей территории, чел.</w:t>
            </w:r>
          </w:p>
        </w:tc>
        <w:tc>
          <w:tcPr>
            <w:tcW w:w="1876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14850" w:type="dxa"/>
            <w:gridSpan w:val="6"/>
          </w:tcPr>
          <w:p w:rsidR="007240C2" w:rsidRPr="00DC1B16" w:rsidRDefault="007240C2" w:rsidP="006860B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</w:t>
            </w:r>
            <w:r w:rsidRPr="00DC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уровня безопасности и </w:t>
            </w:r>
          </w:p>
          <w:p w:rsidR="007240C2" w:rsidRPr="00DC1B16" w:rsidRDefault="007240C2" w:rsidP="006860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антитеррористической защищенности библиотек </w:t>
            </w: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МБУ «Кандалакшская ЦБС»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pStyle w:val="a3"/>
              <w:ind w:left="0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96" w:type="dxa"/>
          </w:tcPr>
          <w:p w:rsidR="007240C2" w:rsidRPr="001319A9" w:rsidRDefault="007240C2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 структурных подразделений, оснащенных кнопк</w:t>
            </w:r>
            <w:r w:rsidR="001319A9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ами тревожной сигнализации, ед.</w:t>
            </w:r>
          </w:p>
        </w:tc>
        <w:tc>
          <w:tcPr>
            <w:tcW w:w="1876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pStyle w:val="a3"/>
              <w:ind w:left="0"/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pStyle w:val="a3"/>
              <w:ind w:left="0"/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 структурных подразделений, оснащенных</w:t>
            </w:r>
            <w:r w:rsidR="001319A9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системами видеонаблюдения, ед.</w:t>
            </w:r>
          </w:p>
        </w:tc>
        <w:tc>
          <w:tcPr>
            <w:tcW w:w="1876" w:type="dxa"/>
          </w:tcPr>
          <w:p w:rsidR="007240C2" w:rsidRPr="00DC1B16" w:rsidRDefault="002744AB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14850" w:type="dxa"/>
            <w:gridSpan w:val="6"/>
          </w:tcPr>
          <w:p w:rsidR="007240C2" w:rsidRPr="00DC1B16" w:rsidRDefault="007240C2" w:rsidP="006860B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квалификации персонала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Количество специалистов, 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получивших дополнительное профессиональное</w:t>
            </w:r>
          </w:p>
          <w:p w:rsidR="007240C2" w:rsidRPr="001319A9" w:rsidRDefault="007240C2" w:rsidP="001319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образование</w:t>
            </w:r>
            <w:r w:rsidR="007A4436"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(</w:t>
            </w:r>
            <w:r w:rsidRPr="00DC1B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квалификации, профессиональная переподготовка, стажировка) и получивших по окончанию учебы у</w:t>
            </w:r>
            <w:r w:rsidR="00131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достоверение / сертификат, чел.</w:t>
            </w:r>
          </w:p>
        </w:tc>
        <w:tc>
          <w:tcPr>
            <w:tcW w:w="1876" w:type="dxa"/>
          </w:tcPr>
          <w:p w:rsidR="007240C2" w:rsidRPr="00DC1B16" w:rsidRDefault="002744AB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0C2" w:rsidRPr="00DC1B16" w:rsidTr="001319A9">
        <w:trPr>
          <w:gridAfter w:val="1"/>
          <w:wAfter w:w="33" w:type="dxa"/>
        </w:trPr>
        <w:tc>
          <w:tcPr>
            <w:tcW w:w="817" w:type="dxa"/>
          </w:tcPr>
          <w:p w:rsidR="007240C2" w:rsidRPr="00DC1B16" w:rsidRDefault="007240C2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Количество специалистов, повысивших уровень компетентности (обучение на семинарах и конференциях), чел.</w:t>
            </w:r>
          </w:p>
          <w:p w:rsidR="007240C2" w:rsidRPr="00DC1B16" w:rsidRDefault="007240C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(нарастающим итогом)</w:t>
            </w:r>
          </w:p>
        </w:tc>
        <w:tc>
          <w:tcPr>
            <w:tcW w:w="1876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7240C2" w:rsidRPr="00DC1B16" w:rsidRDefault="001319A9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0C2" w:rsidRPr="00DC1B16" w:rsidTr="001319A9">
        <w:tc>
          <w:tcPr>
            <w:tcW w:w="14883" w:type="dxa"/>
            <w:gridSpan w:val="7"/>
          </w:tcPr>
          <w:p w:rsidR="007240C2" w:rsidRPr="00DC1B16" w:rsidRDefault="007240C2" w:rsidP="006860B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финансирования деятельности учреждения из разных источников</w:t>
            </w:r>
          </w:p>
        </w:tc>
      </w:tr>
      <w:tr w:rsidR="007240C2" w:rsidRPr="00DC1B16" w:rsidTr="001319A9">
        <w:tc>
          <w:tcPr>
            <w:tcW w:w="817" w:type="dxa"/>
          </w:tcPr>
          <w:p w:rsidR="007240C2" w:rsidRPr="00DC1B16" w:rsidRDefault="007240C2" w:rsidP="006860BC">
            <w:pPr>
              <w:jc w:val="center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96" w:type="dxa"/>
          </w:tcPr>
          <w:p w:rsidR="007240C2" w:rsidRPr="00DC1B16" w:rsidRDefault="007240C2" w:rsidP="006860BC">
            <w:pPr>
              <w:jc w:val="both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Увеличение объема средств, полученных от </w:t>
            </w:r>
            <w:r w:rsidR="00EC01F5"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спонсоров и благотворителей, от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предпринимательской и иной приносящей доход деятельности,</w:t>
            </w:r>
            <w:r w:rsidR="004F4B55"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C1B16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% </w:t>
            </w:r>
          </w:p>
          <w:p w:rsidR="007240C2" w:rsidRPr="00DC1B16" w:rsidRDefault="007240C2" w:rsidP="006860BC">
            <w:pPr>
              <w:jc w:val="both"/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DC1B16"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  <w:t xml:space="preserve">(по отношению </w:t>
            </w:r>
            <w:r w:rsidR="00D543A5" w:rsidRPr="00DC1B16"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  <w:t xml:space="preserve">к </w:t>
            </w:r>
            <w:r w:rsidRPr="00DC1B16">
              <w:rPr>
                <w:rFonts w:ascii="Times New Roman" w:eastAsia="SimSun" w:hAnsi="Times New Roman" w:cs="Times New Roman"/>
                <w:i/>
                <w:color w:val="00000A"/>
                <w:kern w:val="3"/>
                <w:sz w:val="24"/>
                <w:szCs w:val="24"/>
                <w:lang w:eastAsia="zh-CN" w:bidi="hi-IN"/>
              </w:rPr>
              <w:t>предыдущему году)</w:t>
            </w:r>
          </w:p>
        </w:tc>
        <w:tc>
          <w:tcPr>
            <w:tcW w:w="1876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2"/>
          </w:tcPr>
          <w:p w:rsidR="007240C2" w:rsidRPr="00DC1B16" w:rsidRDefault="007240C2" w:rsidP="006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543A5" w:rsidRPr="00DC1B16" w:rsidRDefault="00D543A5" w:rsidP="00274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43A5" w:rsidRPr="00DC1B16" w:rsidRDefault="00D543A5">
      <w:pPr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br w:type="page"/>
      </w:r>
    </w:p>
    <w:p w:rsidR="00CC254F" w:rsidRPr="00DC1B16" w:rsidRDefault="002746B1" w:rsidP="00274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1B1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1319A9">
        <w:rPr>
          <w:rFonts w:ascii="Times New Roman" w:hAnsi="Times New Roman" w:cs="Times New Roman"/>
          <w:sz w:val="24"/>
          <w:szCs w:val="24"/>
        </w:rPr>
        <w:t xml:space="preserve"> </w:t>
      </w:r>
      <w:r w:rsidRPr="00DC1B16">
        <w:rPr>
          <w:rFonts w:ascii="Times New Roman" w:hAnsi="Times New Roman" w:cs="Times New Roman"/>
          <w:sz w:val="24"/>
          <w:szCs w:val="24"/>
        </w:rPr>
        <w:t xml:space="preserve"> к  Программе</w:t>
      </w:r>
    </w:p>
    <w:p w:rsidR="002746B1" w:rsidRPr="00DC1B16" w:rsidRDefault="002746B1" w:rsidP="002746B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6B1" w:rsidRPr="00DC1B16" w:rsidRDefault="002746B1" w:rsidP="002746B1">
      <w:pPr>
        <w:pStyle w:val="a3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746B1" w:rsidRPr="00DC1B16" w:rsidRDefault="002746B1" w:rsidP="002746B1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  <w:r w:rsidRPr="00DC1B16">
        <w:rPr>
          <w:rFonts w:cs="Times New Roman"/>
          <w:b/>
        </w:rPr>
        <w:t xml:space="preserve">Адреса и графики работ </w:t>
      </w:r>
    </w:p>
    <w:p w:rsidR="002746B1" w:rsidRPr="00DC1B16" w:rsidRDefault="002746B1" w:rsidP="002746B1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  <w:r w:rsidRPr="00DC1B16">
        <w:rPr>
          <w:rFonts w:cs="Times New Roman"/>
          <w:b/>
        </w:rPr>
        <w:t xml:space="preserve">структурных подразделений МБУ «Кандалакшская ЦБС» </w:t>
      </w:r>
    </w:p>
    <w:p w:rsidR="002746B1" w:rsidRPr="00DC1B16" w:rsidRDefault="002746B1" w:rsidP="002746B1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</w:p>
    <w:p w:rsidR="002746B1" w:rsidRPr="00DC1B16" w:rsidRDefault="002746B1" w:rsidP="002746B1">
      <w:pPr>
        <w:pStyle w:val="Standard"/>
        <w:autoSpaceDE w:val="0"/>
        <w:spacing w:line="240" w:lineRule="auto"/>
        <w:ind w:firstLine="708"/>
        <w:jc w:val="center"/>
        <w:rPr>
          <w:rFonts w:cs="Times New Roman"/>
          <w:b/>
        </w:rPr>
      </w:pPr>
    </w:p>
    <w:tbl>
      <w:tblPr>
        <w:tblW w:w="51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4044"/>
        <w:gridCol w:w="8222"/>
      </w:tblGrid>
      <w:tr w:rsidR="002740F8" w:rsidRPr="00DC1B16" w:rsidTr="00BB698B">
        <w:trPr>
          <w:trHeight w:val="272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библиотеки, в т.ч. территориально отдельно расположен</w:t>
            </w:r>
            <w:r w:rsidR="00DC1B16" w:rsidRPr="00DC1B16">
              <w:rPr>
                <w:rFonts w:ascii="Times New Roman" w:hAnsi="Times New Roman" w:cs="Times New Roman"/>
                <w:sz w:val="24"/>
                <w:szCs w:val="24"/>
              </w:rPr>
              <w:t>ного структурного подразделения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Режим работы библиотеки или структурного подразделения</w:t>
            </w:r>
          </w:p>
        </w:tc>
      </w:tr>
      <w:tr w:rsidR="002740F8" w:rsidRPr="00DC1B16" w:rsidTr="00BB698B">
        <w:trPr>
          <w:trHeight w:val="272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имени Н.В. Колычева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FB" w:rsidRPr="00DC1B16" w:rsidRDefault="008E73FB" w:rsidP="00BB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BB698B" w:rsidRPr="00DC1B16" w:rsidRDefault="008E73FB" w:rsidP="00BB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г. Кандалакша, ул. Первомайская,</w:t>
            </w:r>
          </w:p>
          <w:p w:rsidR="002740F8" w:rsidRPr="00DC1B16" w:rsidRDefault="008E73FB" w:rsidP="00BB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д. 51.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FB" w:rsidRPr="00DC1B16" w:rsidRDefault="008E73FB" w:rsidP="008E7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Воскресенье: 12:00 – 18:00.</w:t>
            </w:r>
          </w:p>
          <w:p w:rsidR="008E73FB" w:rsidRPr="00DC1B16" w:rsidRDefault="008E73FB" w:rsidP="008E7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Суббота – выходной день.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0F8" w:rsidRPr="00DC1B16" w:rsidRDefault="008E73FB" w:rsidP="008E7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  <w:tr w:rsidR="002740F8" w:rsidRPr="00DC1B16" w:rsidTr="00BB698B">
        <w:trPr>
          <w:trHeight w:val="272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8B" w:rsidRPr="00DC1B16" w:rsidRDefault="002740F8" w:rsidP="00BB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2740F8" w:rsidRPr="00DC1B16" w:rsidRDefault="002740F8" w:rsidP="00BB6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г. Кандалакша, ул. Советская, д. 2.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F8" w:rsidRPr="00DC1B16" w:rsidRDefault="002740F8" w:rsidP="00EB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Вторник – пятница: 12:00 – 19:00.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Суббота: 12:00 – 18:00.</w:t>
            </w:r>
          </w:p>
          <w:p w:rsidR="002740F8" w:rsidRPr="00DC1B16" w:rsidRDefault="002740F8" w:rsidP="00EB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Воскресенье, понедельник – выходные дни.</w:t>
            </w:r>
          </w:p>
          <w:p w:rsidR="002740F8" w:rsidRPr="00DC1B16" w:rsidRDefault="002740F8" w:rsidP="00EB3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  <w:tr w:rsidR="002740F8" w:rsidRPr="00DC1B16" w:rsidTr="00BB698B">
        <w:trPr>
          <w:trHeight w:val="129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3FB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г. Кандалакша, ул. Кировская аллея, д. 1а.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2740F8" w:rsidP="00EB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Суббота: 12:00 – 18:00.</w:t>
            </w:r>
          </w:p>
          <w:p w:rsidR="002740F8" w:rsidRPr="00DC1B16" w:rsidRDefault="002740F8" w:rsidP="00BB69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  <w:tr w:rsidR="002740F8" w:rsidRPr="00DC1B16" w:rsidTr="00BB698B">
        <w:trPr>
          <w:trHeight w:val="174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3FB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г. Кандалакша, ул. Питео, д. 2.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Воскресенье: 12:00 – 18:00.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br/>
              <w:t>Суббота – выходной день.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  <w:tr w:rsidR="002740F8" w:rsidRPr="00DC1B16" w:rsidTr="00BB698B">
        <w:trPr>
          <w:trHeight w:val="174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Центральная детско-юношеская библиотека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3FB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BB698B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г. Кандалакша, ул. Первомайская,</w:t>
            </w:r>
          </w:p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д. 40.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8E73FB" w:rsidP="00BB6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11:00 – 18:00.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Суббота: 11:00 – 17:00.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br/>
              <w:t>Воскресенье – выходной день.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  <w:tr w:rsidR="002740F8" w:rsidRPr="00DC1B16" w:rsidTr="00BB698B">
        <w:trPr>
          <w:trHeight w:val="174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3FB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г. Кандалакша, ул. Кировская, д. 35.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3FB" w:rsidRPr="00DC1B16" w:rsidRDefault="008E73FB" w:rsidP="008E7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11:00 – 18:00.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Воскресенье: 11:00 – 17:00.</w:t>
            </w:r>
          </w:p>
          <w:p w:rsidR="002740F8" w:rsidRPr="00DC1B16" w:rsidRDefault="008E73FB" w:rsidP="00BB69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Суббота – выходной день.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  <w:tr w:rsidR="002740F8" w:rsidRPr="00DC1B16" w:rsidTr="00BB698B">
        <w:trPr>
          <w:trHeight w:val="174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Алакурттинская  сельская библиотека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698B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с. Алакуртти, Данилова, д. 9.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3FB" w:rsidRPr="00DC1B16" w:rsidRDefault="008E73FB" w:rsidP="00EB3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Вторник-суббота: 12.00-19.00.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Воскресенье, понедельник – выходные дни. </w:t>
            </w:r>
          </w:p>
          <w:p w:rsidR="008E73FB" w:rsidRPr="00DC1B16" w:rsidRDefault="008E73FB" w:rsidP="00EB3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  <w:tr w:rsidR="002740F8" w:rsidRPr="00DC1B16" w:rsidTr="00BB698B">
        <w:trPr>
          <w:trHeight w:val="174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Зареченская сельская библиотека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698B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2740F8" w:rsidRPr="00DC1B16" w:rsidRDefault="00BB698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3FB" w:rsidRPr="00DC1B16">
              <w:rPr>
                <w:rFonts w:ascii="Times New Roman" w:hAnsi="Times New Roman" w:cs="Times New Roman"/>
                <w:sz w:val="24"/>
                <w:szCs w:val="24"/>
              </w:rPr>
              <w:t>.п. Зареченск, ул. Кумская, д. 2.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698B" w:rsidRPr="00DC1B16" w:rsidRDefault="00BB698B" w:rsidP="00EB3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 15.00 – 18.30. Пятница, суббота – выходные дни.</w:t>
            </w:r>
          </w:p>
          <w:p w:rsidR="002740F8" w:rsidRPr="00DC1B16" w:rsidRDefault="00BB698B" w:rsidP="00BB6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– 14.00 – 18.00. </w:t>
            </w:r>
            <w:r w:rsidR="008E73FB"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  <w:tr w:rsidR="002740F8" w:rsidRPr="00DC1B16" w:rsidTr="00BB698B">
        <w:trPr>
          <w:trHeight w:val="174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Лувеньгская сельская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698B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Мурманская область,</w:t>
            </w:r>
          </w:p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Лувеньга, пл. Мира, д. 10.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3FB" w:rsidRPr="00DC1B16" w:rsidRDefault="008E73FB" w:rsidP="008E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Понедельник, вторник, среда: 13:00 – 17:00.</w:t>
            </w:r>
            <w:r w:rsidR="00BB698B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 15:00 – 18:00.</w:t>
            </w:r>
          </w:p>
          <w:p w:rsidR="008E73FB" w:rsidRPr="00DC1B16" w:rsidRDefault="008E73FB" w:rsidP="008E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Пятница, суббота – выходные дни.</w:t>
            </w:r>
          </w:p>
          <w:p w:rsidR="002740F8" w:rsidRPr="00DC1B16" w:rsidRDefault="008E73FB" w:rsidP="00BB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 16:00 – 19:00.</w:t>
            </w:r>
            <w:r w:rsidR="00BB698B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месяца – санитарный день. </w:t>
            </w:r>
          </w:p>
        </w:tc>
      </w:tr>
      <w:tr w:rsidR="002740F8" w:rsidRPr="00DC1B16" w:rsidTr="00BB698B">
        <w:trPr>
          <w:trHeight w:val="174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Нивская сельская библиотека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698B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н.п. Нивский, ул. Букина, д. 2.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8E73FB" w:rsidP="00BB6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12:00 – 18:00.</w:t>
            </w:r>
            <w:r w:rsidR="00BB698B" w:rsidRPr="00DC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дни.</w:t>
            </w:r>
            <w:r w:rsidRPr="00DC1B16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рабочий день месяца – санитарный день.</w:t>
            </w:r>
          </w:p>
        </w:tc>
      </w:tr>
      <w:tr w:rsidR="002740F8" w:rsidRPr="00DC1B16" w:rsidTr="00BB698B">
        <w:trPr>
          <w:trHeight w:val="174"/>
        </w:trPr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0F8" w:rsidRPr="00DC1B16" w:rsidRDefault="002740F8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Беломорская сельская библиотека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698B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область,</w:t>
            </w:r>
          </w:p>
          <w:p w:rsidR="002740F8" w:rsidRPr="00DC1B16" w:rsidRDefault="008E73FB" w:rsidP="00BB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н.п. Белое море, д. 8.</w:t>
            </w:r>
          </w:p>
        </w:tc>
        <w:tc>
          <w:tcPr>
            <w:tcW w:w="2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3FB" w:rsidRPr="00DC1B16" w:rsidRDefault="008E73FB" w:rsidP="008E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пятница: 14:30 – 18:00.</w:t>
            </w:r>
            <w:r w:rsidR="00BB698B"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выходные дни.</w:t>
            </w:r>
          </w:p>
          <w:p w:rsidR="002740F8" w:rsidRPr="00DC1B16" w:rsidRDefault="008E73FB" w:rsidP="008E73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1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– санитарный день.</w:t>
            </w:r>
          </w:p>
        </w:tc>
      </w:tr>
    </w:tbl>
    <w:p w:rsidR="002746B1" w:rsidRPr="00DC1B16" w:rsidRDefault="002746B1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0F8" w:rsidRPr="00DC1B16" w:rsidRDefault="002740F8" w:rsidP="0068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40F8" w:rsidRPr="00DC1B16" w:rsidSect="000F695E">
      <w:pgSz w:w="16838" w:h="11906" w:orient="landscape"/>
      <w:pgMar w:top="851" w:right="1134" w:bottom="170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1D" w:rsidRDefault="0092391D" w:rsidP="00167AD5">
      <w:pPr>
        <w:spacing w:after="0" w:line="240" w:lineRule="auto"/>
      </w:pPr>
      <w:r>
        <w:separator/>
      </w:r>
    </w:p>
  </w:endnote>
  <w:endnote w:type="continuationSeparator" w:id="0">
    <w:p w:rsidR="0092391D" w:rsidRDefault="0092391D" w:rsidP="0016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259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71B44" w:rsidRPr="00A4458E" w:rsidRDefault="00471B44">
        <w:pPr>
          <w:pStyle w:val="af1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4458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458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4458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033B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4458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71B44" w:rsidRDefault="00471B4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1D" w:rsidRDefault="0092391D" w:rsidP="00167AD5">
      <w:pPr>
        <w:spacing w:after="0" w:line="240" w:lineRule="auto"/>
      </w:pPr>
      <w:r>
        <w:separator/>
      </w:r>
    </w:p>
  </w:footnote>
  <w:footnote w:type="continuationSeparator" w:id="0">
    <w:p w:rsidR="0092391D" w:rsidRDefault="0092391D" w:rsidP="00167AD5">
      <w:pPr>
        <w:spacing w:after="0" w:line="240" w:lineRule="auto"/>
      </w:pPr>
      <w:r>
        <w:continuationSeparator/>
      </w:r>
    </w:p>
  </w:footnote>
  <w:footnote w:id="1">
    <w:p w:rsidR="00471B44" w:rsidRDefault="00471B44">
      <w:pPr>
        <w:pStyle w:val="aa"/>
      </w:pPr>
      <w:r>
        <w:rPr>
          <w:rStyle w:val="ac"/>
        </w:rPr>
        <w:footnoteRef/>
      </w:r>
      <w:r>
        <w:t xml:space="preserve"> В рамках создания модельной библиотеки на базе городской библиотеки №3.</w:t>
      </w:r>
    </w:p>
  </w:footnote>
  <w:footnote w:id="2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После ремонта</w:t>
      </w:r>
    </w:p>
  </w:footnote>
  <w:footnote w:id="3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Стажировка в ГОБУК «Мурманская государственная областная специализированная библиотека для  слепых и слабовидящих»</w:t>
      </w:r>
    </w:p>
  </w:footnote>
  <w:footnote w:id="4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Суточные.</w:t>
      </w:r>
    </w:p>
  </w:footnote>
  <w:footnote w:id="5">
    <w:p w:rsidR="00471B44" w:rsidRDefault="00471B44">
      <w:pPr>
        <w:pStyle w:val="aa"/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Проживание и проезд.</w:t>
      </w:r>
    </w:p>
  </w:footnote>
  <w:footnote w:id="6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Отдельный бюджет.</w:t>
      </w:r>
    </w:p>
  </w:footnote>
  <w:footnote w:id="7">
    <w:p w:rsidR="00471B44" w:rsidRDefault="00471B44">
      <w:pPr>
        <w:pStyle w:val="aa"/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Отдельный бюджет.</w:t>
      </w:r>
    </w:p>
  </w:footnote>
  <w:footnote w:id="8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Отдельный бюджет.</w:t>
      </w:r>
    </w:p>
  </w:footnote>
  <w:footnote w:id="9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Отдельный бюджет.</w:t>
      </w:r>
    </w:p>
  </w:footnote>
  <w:footnote w:id="10">
    <w:p w:rsidR="00471B44" w:rsidRDefault="00471B44">
      <w:pPr>
        <w:pStyle w:val="aa"/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C1B16">
        <w:rPr>
          <w:rFonts w:ascii="Times New Roman" w:hAnsi="Times New Roman" w:cs="Times New Roman"/>
        </w:rPr>
        <w:t>осле ремонта библиотеки.</w:t>
      </w:r>
    </w:p>
  </w:footnote>
  <w:footnote w:id="11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Fonts w:ascii="Times New Roman" w:hAnsi="Times New Roman" w:cs="Times New Roman"/>
          <w:vertAlign w:val="superscript"/>
        </w:rPr>
        <w:footnoteRef/>
      </w:r>
      <w:r w:rsidRPr="00DC1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C1B16">
        <w:rPr>
          <w:rFonts w:ascii="Times New Roman" w:hAnsi="Times New Roman" w:cs="Times New Roman"/>
        </w:rPr>
        <w:t>осле ремонта библиотеки.</w:t>
      </w:r>
    </w:p>
  </w:footnote>
  <w:footnote w:id="12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5000 руб. – курсы по теплоузлам, 300 руб. – суточные (стажировка в Мурманске).</w:t>
      </w:r>
    </w:p>
  </w:footnote>
  <w:footnote w:id="13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Проезд и проживание (стажировка в Мурманске).</w:t>
      </w:r>
    </w:p>
  </w:footnote>
  <w:footnote w:id="14">
    <w:p w:rsidR="00471B44" w:rsidRDefault="00471B44">
      <w:pPr>
        <w:pStyle w:val="aa"/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5000 руб. – курсы по теплоузлам.</w:t>
      </w:r>
    </w:p>
  </w:footnote>
  <w:footnote w:id="15">
    <w:p w:rsidR="00471B44" w:rsidRPr="00DC1B16" w:rsidRDefault="00471B44">
      <w:pPr>
        <w:pStyle w:val="aa"/>
        <w:rPr>
          <w:rFonts w:ascii="Times New Roman" w:hAnsi="Times New Roman" w:cs="Times New Roman"/>
        </w:rPr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5000 руб. – курсы по теплоузлам.</w:t>
      </w:r>
    </w:p>
  </w:footnote>
  <w:footnote w:id="16">
    <w:p w:rsidR="00471B44" w:rsidRDefault="00471B44">
      <w:pPr>
        <w:pStyle w:val="aa"/>
      </w:pPr>
      <w:r w:rsidRPr="00DC1B16">
        <w:rPr>
          <w:rStyle w:val="ac"/>
          <w:rFonts w:ascii="Times New Roman" w:hAnsi="Times New Roman" w:cs="Times New Roman"/>
        </w:rPr>
        <w:footnoteRef/>
      </w:r>
      <w:r w:rsidRPr="00DC1B16">
        <w:rPr>
          <w:rFonts w:ascii="Times New Roman" w:hAnsi="Times New Roman" w:cs="Times New Roman"/>
        </w:rPr>
        <w:t xml:space="preserve"> 5000 руб. – курсы по теплоузлам, 300 руб. – суточные (стажировка в Мурманске).</w:t>
      </w:r>
    </w:p>
  </w:footnote>
  <w:footnote w:id="17">
    <w:p w:rsidR="00471B44" w:rsidRPr="00167AD5" w:rsidRDefault="00471B44" w:rsidP="006F468B">
      <w:pPr>
        <w:pStyle w:val="aa"/>
        <w:rPr>
          <w:rFonts w:ascii="Times New Roman" w:hAnsi="Times New Roman" w:cs="Times New Roman"/>
        </w:rPr>
      </w:pPr>
      <w:r w:rsidRPr="00167AD5">
        <w:rPr>
          <w:rStyle w:val="ac"/>
          <w:rFonts w:ascii="Times New Roman" w:hAnsi="Times New Roman" w:cs="Times New Roman"/>
        </w:rPr>
        <w:footnoteRef/>
      </w:r>
      <w:r w:rsidRPr="00167AD5">
        <w:rPr>
          <w:rFonts w:ascii="Times New Roman" w:hAnsi="Times New Roman" w:cs="Times New Roman"/>
        </w:rPr>
        <w:t xml:space="preserve"> Количество посещений библиотек по состоянию на 31.12.2019 - 159976.</w:t>
      </w:r>
    </w:p>
  </w:footnote>
  <w:footnote w:id="18">
    <w:p w:rsidR="00471B44" w:rsidRPr="00167AD5" w:rsidRDefault="00471B44" w:rsidP="007240C2">
      <w:pPr>
        <w:pStyle w:val="aa"/>
        <w:rPr>
          <w:rFonts w:ascii="Times New Roman" w:hAnsi="Times New Roman" w:cs="Times New Roman"/>
        </w:rPr>
      </w:pPr>
      <w:r w:rsidRPr="00167AD5">
        <w:rPr>
          <w:rStyle w:val="ac"/>
          <w:rFonts w:ascii="Times New Roman" w:hAnsi="Times New Roman" w:cs="Times New Roman"/>
        </w:rPr>
        <w:footnoteRef/>
      </w:r>
      <w:r w:rsidRPr="00167AD5">
        <w:rPr>
          <w:rFonts w:ascii="Times New Roman" w:hAnsi="Times New Roman" w:cs="Times New Roman"/>
        </w:rPr>
        <w:t xml:space="preserve"> Количество посещений библиотек по </w:t>
      </w:r>
      <w:r>
        <w:rPr>
          <w:rFonts w:ascii="Times New Roman" w:hAnsi="Times New Roman" w:cs="Times New Roman"/>
        </w:rPr>
        <w:t>состоянию на 31.12.2019 - 19645</w:t>
      </w:r>
      <w:r w:rsidRPr="00167A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FB5"/>
    <w:multiLevelType w:val="hybridMultilevel"/>
    <w:tmpl w:val="DD885FF8"/>
    <w:lvl w:ilvl="0" w:tplc="4DE4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1461"/>
    <w:multiLevelType w:val="hybridMultilevel"/>
    <w:tmpl w:val="843A3414"/>
    <w:lvl w:ilvl="0" w:tplc="4DE47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40480A"/>
    <w:multiLevelType w:val="hybridMultilevel"/>
    <w:tmpl w:val="4132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3E4"/>
    <w:multiLevelType w:val="hybridMultilevel"/>
    <w:tmpl w:val="FCB65DE0"/>
    <w:lvl w:ilvl="0" w:tplc="83A4B654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F594021"/>
    <w:multiLevelType w:val="hybridMultilevel"/>
    <w:tmpl w:val="8E4C75DE"/>
    <w:lvl w:ilvl="0" w:tplc="FEA6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D6B66"/>
    <w:multiLevelType w:val="hybridMultilevel"/>
    <w:tmpl w:val="DBA04A92"/>
    <w:lvl w:ilvl="0" w:tplc="83A4B6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470AB8"/>
    <w:multiLevelType w:val="multilevel"/>
    <w:tmpl w:val="C316D878"/>
    <w:lvl w:ilvl="0">
      <w:start w:val="1"/>
      <w:numFmt w:val="bullet"/>
      <w:lvlText w:val="−"/>
      <w:lvlJc w:val="left"/>
      <w:pPr>
        <w:ind w:left="469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60"/>
      </w:pPr>
    </w:lvl>
    <w:lvl w:ilvl="2">
      <w:start w:val="1"/>
      <w:numFmt w:val="bullet"/>
      <w:lvlText w:val="•"/>
      <w:lvlJc w:val="left"/>
      <w:pPr>
        <w:ind w:left="1727" w:hanging="360"/>
      </w:pPr>
    </w:lvl>
    <w:lvl w:ilvl="3">
      <w:start w:val="1"/>
      <w:numFmt w:val="bullet"/>
      <w:lvlText w:val="•"/>
      <w:lvlJc w:val="left"/>
      <w:pPr>
        <w:ind w:left="2360" w:hanging="360"/>
      </w:pPr>
    </w:lvl>
    <w:lvl w:ilvl="4">
      <w:start w:val="1"/>
      <w:numFmt w:val="bullet"/>
      <w:lvlText w:val="•"/>
      <w:lvlJc w:val="left"/>
      <w:pPr>
        <w:ind w:left="2994" w:hanging="360"/>
      </w:pPr>
    </w:lvl>
    <w:lvl w:ilvl="5">
      <w:start w:val="1"/>
      <w:numFmt w:val="bullet"/>
      <w:lvlText w:val="•"/>
      <w:lvlJc w:val="left"/>
      <w:pPr>
        <w:ind w:left="3627" w:hanging="360"/>
      </w:pPr>
    </w:lvl>
    <w:lvl w:ilvl="6">
      <w:start w:val="1"/>
      <w:numFmt w:val="bullet"/>
      <w:lvlText w:val="•"/>
      <w:lvlJc w:val="left"/>
      <w:pPr>
        <w:ind w:left="4261" w:hanging="360"/>
      </w:pPr>
    </w:lvl>
    <w:lvl w:ilvl="7">
      <w:start w:val="1"/>
      <w:numFmt w:val="bullet"/>
      <w:lvlText w:val="•"/>
      <w:lvlJc w:val="left"/>
      <w:pPr>
        <w:ind w:left="4894" w:hanging="360"/>
      </w:pPr>
    </w:lvl>
    <w:lvl w:ilvl="8">
      <w:start w:val="1"/>
      <w:numFmt w:val="bullet"/>
      <w:lvlText w:val="•"/>
      <w:lvlJc w:val="left"/>
      <w:pPr>
        <w:ind w:left="5528" w:hanging="360"/>
      </w:pPr>
    </w:lvl>
  </w:abstractNum>
  <w:abstractNum w:abstractNumId="7">
    <w:nsid w:val="4D284046"/>
    <w:multiLevelType w:val="multilevel"/>
    <w:tmpl w:val="EE72358C"/>
    <w:lvl w:ilvl="0">
      <w:start w:val="1"/>
      <w:numFmt w:val="bullet"/>
      <w:lvlText w:val="−"/>
      <w:lvlJc w:val="left"/>
      <w:pPr>
        <w:ind w:left="469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60"/>
      </w:pPr>
    </w:lvl>
    <w:lvl w:ilvl="2">
      <w:start w:val="1"/>
      <w:numFmt w:val="bullet"/>
      <w:lvlText w:val="•"/>
      <w:lvlJc w:val="left"/>
      <w:pPr>
        <w:ind w:left="1727" w:hanging="360"/>
      </w:pPr>
    </w:lvl>
    <w:lvl w:ilvl="3">
      <w:start w:val="1"/>
      <w:numFmt w:val="bullet"/>
      <w:lvlText w:val="•"/>
      <w:lvlJc w:val="left"/>
      <w:pPr>
        <w:ind w:left="2360" w:hanging="360"/>
      </w:pPr>
    </w:lvl>
    <w:lvl w:ilvl="4">
      <w:start w:val="1"/>
      <w:numFmt w:val="bullet"/>
      <w:lvlText w:val="•"/>
      <w:lvlJc w:val="left"/>
      <w:pPr>
        <w:ind w:left="2994" w:hanging="360"/>
      </w:pPr>
    </w:lvl>
    <w:lvl w:ilvl="5">
      <w:start w:val="1"/>
      <w:numFmt w:val="bullet"/>
      <w:lvlText w:val="•"/>
      <w:lvlJc w:val="left"/>
      <w:pPr>
        <w:ind w:left="3627" w:hanging="360"/>
      </w:pPr>
    </w:lvl>
    <w:lvl w:ilvl="6">
      <w:start w:val="1"/>
      <w:numFmt w:val="bullet"/>
      <w:lvlText w:val="•"/>
      <w:lvlJc w:val="left"/>
      <w:pPr>
        <w:ind w:left="4261" w:hanging="360"/>
      </w:pPr>
    </w:lvl>
    <w:lvl w:ilvl="7">
      <w:start w:val="1"/>
      <w:numFmt w:val="bullet"/>
      <w:lvlText w:val="•"/>
      <w:lvlJc w:val="left"/>
      <w:pPr>
        <w:ind w:left="4894" w:hanging="360"/>
      </w:pPr>
    </w:lvl>
    <w:lvl w:ilvl="8">
      <w:start w:val="1"/>
      <w:numFmt w:val="bullet"/>
      <w:lvlText w:val="•"/>
      <w:lvlJc w:val="left"/>
      <w:pPr>
        <w:ind w:left="5528" w:hanging="360"/>
      </w:pPr>
    </w:lvl>
  </w:abstractNum>
  <w:abstractNum w:abstractNumId="8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000A6"/>
    <w:multiLevelType w:val="multilevel"/>
    <w:tmpl w:val="116EFA36"/>
    <w:lvl w:ilvl="0">
      <w:start w:val="1"/>
      <w:numFmt w:val="bullet"/>
      <w:lvlText w:val="−"/>
      <w:lvlJc w:val="left"/>
      <w:pPr>
        <w:ind w:left="469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093" w:hanging="360"/>
      </w:pPr>
    </w:lvl>
    <w:lvl w:ilvl="2">
      <w:start w:val="1"/>
      <w:numFmt w:val="bullet"/>
      <w:lvlText w:val="•"/>
      <w:lvlJc w:val="left"/>
      <w:pPr>
        <w:ind w:left="1727" w:hanging="360"/>
      </w:pPr>
    </w:lvl>
    <w:lvl w:ilvl="3">
      <w:start w:val="1"/>
      <w:numFmt w:val="bullet"/>
      <w:lvlText w:val="•"/>
      <w:lvlJc w:val="left"/>
      <w:pPr>
        <w:ind w:left="2360" w:hanging="360"/>
      </w:pPr>
    </w:lvl>
    <w:lvl w:ilvl="4">
      <w:start w:val="1"/>
      <w:numFmt w:val="bullet"/>
      <w:lvlText w:val="•"/>
      <w:lvlJc w:val="left"/>
      <w:pPr>
        <w:ind w:left="2994" w:hanging="360"/>
      </w:pPr>
    </w:lvl>
    <w:lvl w:ilvl="5">
      <w:start w:val="1"/>
      <w:numFmt w:val="bullet"/>
      <w:lvlText w:val="•"/>
      <w:lvlJc w:val="left"/>
      <w:pPr>
        <w:ind w:left="3627" w:hanging="360"/>
      </w:pPr>
    </w:lvl>
    <w:lvl w:ilvl="6">
      <w:start w:val="1"/>
      <w:numFmt w:val="bullet"/>
      <w:lvlText w:val="•"/>
      <w:lvlJc w:val="left"/>
      <w:pPr>
        <w:ind w:left="4261" w:hanging="360"/>
      </w:pPr>
    </w:lvl>
    <w:lvl w:ilvl="7">
      <w:start w:val="1"/>
      <w:numFmt w:val="bullet"/>
      <w:lvlText w:val="•"/>
      <w:lvlJc w:val="left"/>
      <w:pPr>
        <w:ind w:left="4894" w:hanging="360"/>
      </w:pPr>
    </w:lvl>
    <w:lvl w:ilvl="8">
      <w:start w:val="1"/>
      <w:numFmt w:val="bullet"/>
      <w:lvlText w:val="•"/>
      <w:lvlJc w:val="left"/>
      <w:pPr>
        <w:ind w:left="5528" w:hanging="360"/>
      </w:pPr>
    </w:lvl>
  </w:abstractNum>
  <w:abstractNum w:abstractNumId="10">
    <w:nsid w:val="57F46F02"/>
    <w:multiLevelType w:val="hybridMultilevel"/>
    <w:tmpl w:val="83FE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63712"/>
    <w:multiLevelType w:val="hybridMultilevel"/>
    <w:tmpl w:val="99A60A78"/>
    <w:lvl w:ilvl="0" w:tplc="05FC0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421A"/>
    <w:multiLevelType w:val="hybridMultilevel"/>
    <w:tmpl w:val="E6AE6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215D"/>
    <w:multiLevelType w:val="hybridMultilevel"/>
    <w:tmpl w:val="696E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E1AED"/>
    <w:multiLevelType w:val="hybridMultilevel"/>
    <w:tmpl w:val="320EAE08"/>
    <w:lvl w:ilvl="0" w:tplc="4FE47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25E5"/>
    <w:multiLevelType w:val="hybridMultilevel"/>
    <w:tmpl w:val="175EE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9A5EF0"/>
    <w:multiLevelType w:val="hybridMultilevel"/>
    <w:tmpl w:val="BD1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3FD3"/>
    <w:multiLevelType w:val="hybridMultilevel"/>
    <w:tmpl w:val="E698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30B5"/>
    <w:multiLevelType w:val="hybridMultilevel"/>
    <w:tmpl w:val="6060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71395"/>
    <w:multiLevelType w:val="hybridMultilevel"/>
    <w:tmpl w:val="EB3CDE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0"/>
  </w:num>
  <w:num w:numId="5">
    <w:abstractNumId w:val="19"/>
  </w:num>
  <w:num w:numId="6">
    <w:abstractNumId w:val="18"/>
  </w:num>
  <w:num w:numId="7">
    <w:abstractNumId w:val="12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17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79"/>
    <w:rsid w:val="000015C9"/>
    <w:rsid w:val="00010858"/>
    <w:rsid w:val="00017C72"/>
    <w:rsid w:val="00021913"/>
    <w:rsid w:val="00023331"/>
    <w:rsid w:val="00023894"/>
    <w:rsid w:val="000261D5"/>
    <w:rsid w:val="0002629F"/>
    <w:rsid w:val="00032894"/>
    <w:rsid w:val="00033713"/>
    <w:rsid w:val="00035FB3"/>
    <w:rsid w:val="0004415E"/>
    <w:rsid w:val="00052AC4"/>
    <w:rsid w:val="00053193"/>
    <w:rsid w:val="00064E9A"/>
    <w:rsid w:val="00065C7E"/>
    <w:rsid w:val="00076469"/>
    <w:rsid w:val="000773DE"/>
    <w:rsid w:val="00077816"/>
    <w:rsid w:val="00077982"/>
    <w:rsid w:val="00084A64"/>
    <w:rsid w:val="00095D13"/>
    <w:rsid w:val="000B70C1"/>
    <w:rsid w:val="000C6D0A"/>
    <w:rsid w:val="000D7C95"/>
    <w:rsid w:val="000E27AA"/>
    <w:rsid w:val="000F59D1"/>
    <w:rsid w:val="000F5D37"/>
    <w:rsid w:val="000F6300"/>
    <w:rsid w:val="000F695E"/>
    <w:rsid w:val="00100BC7"/>
    <w:rsid w:val="00104A4A"/>
    <w:rsid w:val="001071D9"/>
    <w:rsid w:val="0011060C"/>
    <w:rsid w:val="001120EA"/>
    <w:rsid w:val="001319A9"/>
    <w:rsid w:val="00142245"/>
    <w:rsid w:val="001438F0"/>
    <w:rsid w:val="00150E62"/>
    <w:rsid w:val="00154CE4"/>
    <w:rsid w:val="00155371"/>
    <w:rsid w:val="00167AD5"/>
    <w:rsid w:val="00173F33"/>
    <w:rsid w:val="00177492"/>
    <w:rsid w:val="00182266"/>
    <w:rsid w:val="00186E7B"/>
    <w:rsid w:val="001947C7"/>
    <w:rsid w:val="001C5F59"/>
    <w:rsid w:val="001D51FD"/>
    <w:rsid w:val="001D66DC"/>
    <w:rsid w:val="001E6795"/>
    <w:rsid w:val="001F0525"/>
    <w:rsid w:val="001F112F"/>
    <w:rsid w:val="001F3252"/>
    <w:rsid w:val="001F3915"/>
    <w:rsid w:val="00203792"/>
    <w:rsid w:val="002056E3"/>
    <w:rsid w:val="00207962"/>
    <w:rsid w:val="00215734"/>
    <w:rsid w:val="002215D6"/>
    <w:rsid w:val="0022188D"/>
    <w:rsid w:val="00221A57"/>
    <w:rsid w:val="00233F0B"/>
    <w:rsid w:val="002345FF"/>
    <w:rsid w:val="002378C4"/>
    <w:rsid w:val="00240518"/>
    <w:rsid w:val="002410F8"/>
    <w:rsid w:val="00245198"/>
    <w:rsid w:val="00254C42"/>
    <w:rsid w:val="0026597B"/>
    <w:rsid w:val="00272477"/>
    <w:rsid w:val="00273574"/>
    <w:rsid w:val="002740F8"/>
    <w:rsid w:val="002744AB"/>
    <w:rsid w:val="002746B1"/>
    <w:rsid w:val="002807EF"/>
    <w:rsid w:val="00283F20"/>
    <w:rsid w:val="002939EA"/>
    <w:rsid w:val="00293F7A"/>
    <w:rsid w:val="00294C3E"/>
    <w:rsid w:val="002C1102"/>
    <w:rsid w:val="002C3161"/>
    <w:rsid w:val="002D2933"/>
    <w:rsid w:val="002D52F4"/>
    <w:rsid w:val="002E63F0"/>
    <w:rsid w:val="002F0919"/>
    <w:rsid w:val="002F41AC"/>
    <w:rsid w:val="002F441C"/>
    <w:rsid w:val="002F4E40"/>
    <w:rsid w:val="003040FD"/>
    <w:rsid w:val="00313659"/>
    <w:rsid w:val="003158BF"/>
    <w:rsid w:val="00333E5A"/>
    <w:rsid w:val="0033434E"/>
    <w:rsid w:val="00334FCD"/>
    <w:rsid w:val="003477B4"/>
    <w:rsid w:val="0035445B"/>
    <w:rsid w:val="00367DDD"/>
    <w:rsid w:val="003821B1"/>
    <w:rsid w:val="003858F4"/>
    <w:rsid w:val="003960C0"/>
    <w:rsid w:val="003A7437"/>
    <w:rsid w:val="003A7F45"/>
    <w:rsid w:val="003B07D8"/>
    <w:rsid w:val="003B08E9"/>
    <w:rsid w:val="003D7CFA"/>
    <w:rsid w:val="003E0DF2"/>
    <w:rsid w:val="003E53F5"/>
    <w:rsid w:val="003E7343"/>
    <w:rsid w:val="003E7588"/>
    <w:rsid w:val="00402EE2"/>
    <w:rsid w:val="004366B7"/>
    <w:rsid w:val="00437D18"/>
    <w:rsid w:val="00437DD6"/>
    <w:rsid w:val="004513B2"/>
    <w:rsid w:val="00456F66"/>
    <w:rsid w:val="004675A4"/>
    <w:rsid w:val="0047073F"/>
    <w:rsid w:val="00471B44"/>
    <w:rsid w:val="0047486E"/>
    <w:rsid w:val="004759B0"/>
    <w:rsid w:val="00476536"/>
    <w:rsid w:val="004832F7"/>
    <w:rsid w:val="0049246F"/>
    <w:rsid w:val="004A27A6"/>
    <w:rsid w:val="004A29DE"/>
    <w:rsid w:val="004B6639"/>
    <w:rsid w:val="004C5840"/>
    <w:rsid w:val="004D4F5B"/>
    <w:rsid w:val="004F38C3"/>
    <w:rsid w:val="004F4B55"/>
    <w:rsid w:val="00500108"/>
    <w:rsid w:val="00501E93"/>
    <w:rsid w:val="005020F9"/>
    <w:rsid w:val="00502AA3"/>
    <w:rsid w:val="00503DC1"/>
    <w:rsid w:val="0050449B"/>
    <w:rsid w:val="00515F4D"/>
    <w:rsid w:val="0052431A"/>
    <w:rsid w:val="005252DC"/>
    <w:rsid w:val="0052647E"/>
    <w:rsid w:val="00533DEF"/>
    <w:rsid w:val="00535935"/>
    <w:rsid w:val="0054270C"/>
    <w:rsid w:val="00542E96"/>
    <w:rsid w:val="0054577E"/>
    <w:rsid w:val="00571921"/>
    <w:rsid w:val="00593319"/>
    <w:rsid w:val="005A3522"/>
    <w:rsid w:val="005A39C2"/>
    <w:rsid w:val="005B2DA2"/>
    <w:rsid w:val="005D2E43"/>
    <w:rsid w:val="005E2144"/>
    <w:rsid w:val="005E58CF"/>
    <w:rsid w:val="005F0624"/>
    <w:rsid w:val="005F12EE"/>
    <w:rsid w:val="005F70B6"/>
    <w:rsid w:val="00611B7B"/>
    <w:rsid w:val="006136B7"/>
    <w:rsid w:val="00623CD9"/>
    <w:rsid w:val="00627F53"/>
    <w:rsid w:val="00652462"/>
    <w:rsid w:val="0066345F"/>
    <w:rsid w:val="00671D92"/>
    <w:rsid w:val="00672A17"/>
    <w:rsid w:val="006744E0"/>
    <w:rsid w:val="00674D79"/>
    <w:rsid w:val="006860BC"/>
    <w:rsid w:val="0069258E"/>
    <w:rsid w:val="006B3C72"/>
    <w:rsid w:val="006B6896"/>
    <w:rsid w:val="006C358E"/>
    <w:rsid w:val="006C4218"/>
    <w:rsid w:val="006D0A9F"/>
    <w:rsid w:val="006D2BA0"/>
    <w:rsid w:val="006E0894"/>
    <w:rsid w:val="006E2EC8"/>
    <w:rsid w:val="006F19A1"/>
    <w:rsid w:val="006F468B"/>
    <w:rsid w:val="006F5AE6"/>
    <w:rsid w:val="00703647"/>
    <w:rsid w:val="007147C7"/>
    <w:rsid w:val="007240C2"/>
    <w:rsid w:val="00736E5B"/>
    <w:rsid w:val="00740E34"/>
    <w:rsid w:val="00742235"/>
    <w:rsid w:val="0074229D"/>
    <w:rsid w:val="007467D2"/>
    <w:rsid w:val="007515CC"/>
    <w:rsid w:val="00755AD1"/>
    <w:rsid w:val="00756DB1"/>
    <w:rsid w:val="007663C1"/>
    <w:rsid w:val="007706AD"/>
    <w:rsid w:val="00777880"/>
    <w:rsid w:val="00780110"/>
    <w:rsid w:val="00782BC2"/>
    <w:rsid w:val="00786011"/>
    <w:rsid w:val="00787F83"/>
    <w:rsid w:val="0079299A"/>
    <w:rsid w:val="007A07EA"/>
    <w:rsid w:val="007A4436"/>
    <w:rsid w:val="007C39EF"/>
    <w:rsid w:val="007D0371"/>
    <w:rsid w:val="007D1B3B"/>
    <w:rsid w:val="007D4EF0"/>
    <w:rsid w:val="007D6C66"/>
    <w:rsid w:val="007F71F6"/>
    <w:rsid w:val="00805BBC"/>
    <w:rsid w:val="00840A55"/>
    <w:rsid w:val="008520CD"/>
    <w:rsid w:val="00870A6D"/>
    <w:rsid w:val="00872EBC"/>
    <w:rsid w:val="00874BC8"/>
    <w:rsid w:val="008774EC"/>
    <w:rsid w:val="008875BF"/>
    <w:rsid w:val="00887B7E"/>
    <w:rsid w:val="00887C42"/>
    <w:rsid w:val="008B1126"/>
    <w:rsid w:val="008C5156"/>
    <w:rsid w:val="008D0F51"/>
    <w:rsid w:val="008D15AC"/>
    <w:rsid w:val="008D6DE6"/>
    <w:rsid w:val="008E73FB"/>
    <w:rsid w:val="008F018D"/>
    <w:rsid w:val="008F5152"/>
    <w:rsid w:val="008F64F3"/>
    <w:rsid w:val="009033B9"/>
    <w:rsid w:val="009165BD"/>
    <w:rsid w:val="00916E70"/>
    <w:rsid w:val="0092391D"/>
    <w:rsid w:val="00931C1A"/>
    <w:rsid w:val="00931C85"/>
    <w:rsid w:val="009322CB"/>
    <w:rsid w:val="009536DA"/>
    <w:rsid w:val="0095730E"/>
    <w:rsid w:val="009614CB"/>
    <w:rsid w:val="00967BB1"/>
    <w:rsid w:val="00983494"/>
    <w:rsid w:val="009929C5"/>
    <w:rsid w:val="00996A27"/>
    <w:rsid w:val="00996B52"/>
    <w:rsid w:val="009A2452"/>
    <w:rsid w:val="009C0BC7"/>
    <w:rsid w:val="009C0E68"/>
    <w:rsid w:val="009E39D2"/>
    <w:rsid w:val="009E68B6"/>
    <w:rsid w:val="009F40A6"/>
    <w:rsid w:val="00A022BB"/>
    <w:rsid w:val="00A02F0D"/>
    <w:rsid w:val="00A32D3A"/>
    <w:rsid w:val="00A359F6"/>
    <w:rsid w:val="00A43CAB"/>
    <w:rsid w:val="00A4458E"/>
    <w:rsid w:val="00A47C00"/>
    <w:rsid w:val="00A60045"/>
    <w:rsid w:val="00A718F2"/>
    <w:rsid w:val="00A7201B"/>
    <w:rsid w:val="00A76518"/>
    <w:rsid w:val="00A81685"/>
    <w:rsid w:val="00A81800"/>
    <w:rsid w:val="00A86A13"/>
    <w:rsid w:val="00AD06E7"/>
    <w:rsid w:val="00AD4918"/>
    <w:rsid w:val="00AE36A6"/>
    <w:rsid w:val="00AF2C11"/>
    <w:rsid w:val="00AF72A4"/>
    <w:rsid w:val="00AF740F"/>
    <w:rsid w:val="00B02807"/>
    <w:rsid w:val="00B04294"/>
    <w:rsid w:val="00B45263"/>
    <w:rsid w:val="00B462C7"/>
    <w:rsid w:val="00B518D2"/>
    <w:rsid w:val="00B617E0"/>
    <w:rsid w:val="00B677CE"/>
    <w:rsid w:val="00B81713"/>
    <w:rsid w:val="00B97D62"/>
    <w:rsid w:val="00BA4B00"/>
    <w:rsid w:val="00BB1790"/>
    <w:rsid w:val="00BB698B"/>
    <w:rsid w:val="00BC1645"/>
    <w:rsid w:val="00BC1E58"/>
    <w:rsid w:val="00BD191A"/>
    <w:rsid w:val="00BD6835"/>
    <w:rsid w:val="00C00FBE"/>
    <w:rsid w:val="00C045C4"/>
    <w:rsid w:val="00C13E34"/>
    <w:rsid w:val="00C15CB7"/>
    <w:rsid w:val="00C2255C"/>
    <w:rsid w:val="00C30452"/>
    <w:rsid w:val="00C45EE8"/>
    <w:rsid w:val="00C66613"/>
    <w:rsid w:val="00C91BB4"/>
    <w:rsid w:val="00CA2A5E"/>
    <w:rsid w:val="00CC254F"/>
    <w:rsid w:val="00CC3B2E"/>
    <w:rsid w:val="00CC53A3"/>
    <w:rsid w:val="00CC58A2"/>
    <w:rsid w:val="00CC6B6D"/>
    <w:rsid w:val="00CC7353"/>
    <w:rsid w:val="00CD270A"/>
    <w:rsid w:val="00CF789C"/>
    <w:rsid w:val="00D0265A"/>
    <w:rsid w:val="00D05810"/>
    <w:rsid w:val="00D10358"/>
    <w:rsid w:val="00D1327C"/>
    <w:rsid w:val="00D20AB2"/>
    <w:rsid w:val="00D244FC"/>
    <w:rsid w:val="00D33C9A"/>
    <w:rsid w:val="00D34FE7"/>
    <w:rsid w:val="00D35ED2"/>
    <w:rsid w:val="00D40DBC"/>
    <w:rsid w:val="00D543A5"/>
    <w:rsid w:val="00D62243"/>
    <w:rsid w:val="00D64F47"/>
    <w:rsid w:val="00D744A6"/>
    <w:rsid w:val="00D74EFA"/>
    <w:rsid w:val="00D81710"/>
    <w:rsid w:val="00D8588B"/>
    <w:rsid w:val="00D87898"/>
    <w:rsid w:val="00D91B6C"/>
    <w:rsid w:val="00D942AA"/>
    <w:rsid w:val="00DA4689"/>
    <w:rsid w:val="00DA768A"/>
    <w:rsid w:val="00DB2E87"/>
    <w:rsid w:val="00DB643B"/>
    <w:rsid w:val="00DC1B16"/>
    <w:rsid w:val="00DD1190"/>
    <w:rsid w:val="00DD28A7"/>
    <w:rsid w:val="00DE51B9"/>
    <w:rsid w:val="00DF7042"/>
    <w:rsid w:val="00E06731"/>
    <w:rsid w:val="00E15F1A"/>
    <w:rsid w:val="00E24516"/>
    <w:rsid w:val="00E33B33"/>
    <w:rsid w:val="00E613FB"/>
    <w:rsid w:val="00E652ED"/>
    <w:rsid w:val="00E70F0A"/>
    <w:rsid w:val="00E72442"/>
    <w:rsid w:val="00E73FE8"/>
    <w:rsid w:val="00E744A3"/>
    <w:rsid w:val="00EB0A34"/>
    <w:rsid w:val="00EB1690"/>
    <w:rsid w:val="00EB21EA"/>
    <w:rsid w:val="00EB3753"/>
    <w:rsid w:val="00EB5B77"/>
    <w:rsid w:val="00EC01F5"/>
    <w:rsid w:val="00EC2518"/>
    <w:rsid w:val="00EC7AD1"/>
    <w:rsid w:val="00ED220A"/>
    <w:rsid w:val="00EE6B28"/>
    <w:rsid w:val="00EF349D"/>
    <w:rsid w:val="00EF5464"/>
    <w:rsid w:val="00EF6789"/>
    <w:rsid w:val="00F04D5B"/>
    <w:rsid w:val="00F07CA5"/>
    <w:rsid w:val="00F2185C"/>
    <w:rsid w:val="00F23632"/>
    <w:rsid w:val="00F333B0"/>
    <w:rsid w:val="00F64CFE"/>
    <w:rsid w:val="00F8623F"/>
    <w:rsid w:val="00F92B28"/>
    <w:rsid w:val="00FA5231"/>
    <w:rsid w:val="00FC0EE8"/>
    <w:rsid w:val="00FD4F2B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B38E4-F5F7-499B-BF7D-F3149731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71D92"/>
    <w:pPr>
      <w:widowControl w:val="0"/>
      <w:spacing w:before="89" w:after="0" w:line="319" w:lineRule="auto"/>
      <w:ind w:left="626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73F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79"/>
    <w:pPr>
      <w:ind w:left="720"/>
      <w:contextualSpacing/>
    </w:pPr>
  </w:style>
  <w:style w:type="table" w:styleId="a4">
    <w:name w:val="Table Grid"/>
    <w:basedOn w:val="a1"/>
    <w:uiPriority w:val="39"/>
    <w:rsid w:val="0067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10F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410F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tandard">
    <w:name w:val="Standard"/>
    <w:rsid w:val="002410F8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2410F8"/>
    <w:pPr>
      <w:widowControl w:val="0"/>
      <w:tabs>
        <w:tab w:val="left" w:pos="708"/>
      </w:tabs>
      <w:suppressAutoHyphens/>
      <w:autoSpaceDN w:val="0"/>
      <w:spacing w:after="12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DD11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D1190"/>
  </w:style>
  <w:style w:type="character" w:customStyle="1" w:styleId="23">
    <w:name w:val="Основной текст (2)_"/>
    <w:link w:val="24"/>
    <w:locked/>
    <w:rsid w:val="00167A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7AD5"/>
    <w:pPr>
      <w:widowControl w:val="0"/>
      <w:shd w:val="clear" w:color="auto" w:fill="FFFFFF"/>
      <w:spacing w:after="17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167A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67A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7AD5"/>
    <w:rPr>
      <w:vertAlign w:val="superscript"/>
    </w:rPr>
  </w:style>
  <w:style w:type="character" w:customStyle="1" w:styleId="normaltextrun">
    <w:name w:val="normaltextrun"/>
    <w:basedOn w:val="a0"/>
    <w:rsid w:val="00245198"/>
  </w:style>
  <w:style w:type="character" w:customStyle="1" w:styleId="eop">
    <w:name w:val="eop"/>
    <w:basedOn w:val="a0"/>
    <w:rsid w:val="00245198"/>
  </w:style>
  <w:style w:type="character" w:customStyle="1" w:styleId="3">
    <w:name w:val="Основной текст (3)"/>
    <w:rsid w:val="00D74EF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Default">
    <w:name w:val="Default"/>
    <w:rsid w:val="00D74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71D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TableContents">
    <w:name w:val="Table Contents"/>
    <w:basedOn w:val="Standard"/>
    <w:rsid w:val="002F0919"/>
    <w:pPr>
      <w:suppressLineNumbers/>
    </w:pPr>
  </w:style>
  <w:style w:type="paragraph" w:styleId="ad">
    <w:name w:val="Title"/>
    <w:basedOn w:val="a"/>
    <w:next w:val="a"/>
    <w:link w:val="ae"/>
    <w:uiPriority w:val="10"/>
    <w:qFormat/>
    <w:rsid w:val="005933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933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274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3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A4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4458E"/>
  </w:style>
  <w:style w:type="paragraph" w:styleId="af1">
    <w:name w:val="footer"/>
    <w:basedOn w:val="a"/>
    <w:link w:val="af2"/>
    <w:uiPriority w:val="99"/>
    <w:unhideWhenUsed/>
    <w:rsid w:val="00A4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4458E"/>
  </w:style>
  <w:style w:type="paragraph" w:styleId="af3">
    <w:name w:val="annotation text"/>
    <w:basedOn w:val="a"/>
    <w:link w:val="af4"/>
    <w:uiPriority w:val="99"/>
    <w:semiHidden/>
    <w:unhideWhenUsed/>
    <w:rsid w:val="009A2452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A2452"/>
    <w:rPr>
      <w:rFonts w:ascii="Calibri" w:eastAsia="Calibri" w:hAnsi="Calibri" w:cs="Times New Roman"/>
      <w:sz w:val="20"/>
      <w:szCs w:val="20"/>
    </w:rPr>
  </w:style>
  <w:style w:type="character" w:styleId="af5">
    <w:name w:val="Strong"/>
    <w:basedOn w:val="a0"/>
    <w:uiPriority w:val="22"/>
    <w:qFormat/>
    <w:rsid w:val="00840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46EB-0D71-49EC-A649-4944CB10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11537</Words>
  <Characters>65764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Лунева</dc:creator>
  <cp:lastModifiedBy>adm</cp:lastModifiedBy>
  <cp:revision>5</cp:revision>
  <cp:lastPrinted>2020-05-21T11:10:00Z</cp:lastPrinted>
  <dcterms:created xsi:type="dcterms:W3CDTF">2020-05-21T11:21:00Z</dcterms:created>
  <dcterms:modified xsi:type="dcterms:W3CDTF">2020-11-06T05:48:00Z</dcterms:modified>
</cp:coreProperties>
</file>