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E5" w:rsidRPr="00480F6B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F6B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«КАНДАЛАКШСКАЯ ЦЕНТРАЛИЗОВАННАЯ</w:t>
      </w:r>
      <w:r w:rsidRPr="00480F6B">
        <w:rPr>
          <w:rFonts w:ascii="Times New Roman" w:hAnsi="Times New Roman"/>
          <w:b/>
          <w:sz w:val="24"/>
          <w:szCs w:val="24"/>
        </w:rPr>
        <w:t xml:space="preserve"> БИБЛИОТЕЧНА</w:t>
      </w:r>
      <w:r>
        <w:rPr>
          <w:rFonts w:ascii="Times New Roman" w:hAnsi="Times New Roman"/>
          <w:b/>
          <w:sz w:val="24"/>
          <w:szCs w:val="24"/>
        </w:rPr>
        <w:t>Я</w:t>
      </w:r>
      <w:r w:rsidRPr="00480F6B">
        <w:rPr>
          <w:rFonts w:ascii="Times New Roman" w:hAnsi="Times New Roman"/>
          <w:b/>
          <w:sz w:val="24"/>
          <w:szCs w:val="24"/>
        </w:rPr>
        <w:t xml:space="preserve"> СИСТЕМА»</w:t>
      </w:r>
    </w:p>
    <w:p w:rsidR="00FB53E5" w:rsidRPr="009C659A" w:rsidRDefault="00FB53E5" w:rsidP="00FB5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>184056, Мурманская обл., г. Кандалакша, ул. Первомайская, д. 40;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 xml:space="preserve">тел./факс 8-815-33-9-25-62; </w:t>
      </w:r>
      <w:proofErr w:type="gramStart"/>
      <w:r w:rsidRPr="009C659A">
        <w:rPr>
          <w:rFonts w:ascii="Times New Roman" w:hAnsi="Times New Roman"/>
          <w:sz w:val="18"/>
          <w:szCs w:val="18"/>
        </w:rPr>
        <w:t>е</w:t>
      </w:r>
      <w:proofErr w:type="gramEnd"/>
      <w:r w:rsidRPr="009C659A">
        <w:rPr>
          <w:rFonts w:ascii="Times New Roman" w:hAnsi="Times New Roman"/>
          <w:sz w:val="18"/>
          <w:szCs w:val="18"/>
        </w:rPr>
        <w:t>-</w:t>
      </w:r>
      <w:r w:rsidRPr="009C659A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:</w:t>
      </w:r>
      <w:r w:rsidRPr="009C659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pushk</w:t>
      </w:r>
      <w:proofErr w:type="spellEnd"/>
      <w:r w:rsidRPr="009C659A">
        <w:rPr>
          <w:rFonts w:ascii="Times New Roman" w:hAnsi="Times New Roman"/>
          <w:sz w:val="18"/>
          <w:szCs w:val="18"/>
        </w:rPr>
        <w:t>-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elena</w:t>
      </w:r>
      <w:proofErr w:type="spellEnd"/>
      <w:r w:rsidRPr="009C659A">
        <w:rPr>
          <w:rFonts w:ascii="Times New Roman" w:hAnsi="Times New Roman"/>
          <w:sz w:val="18"/>
          <w:szCs w:val="18"/>
        </w:rPr>
        <w:t>@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 w:rsidRPr="009C659A">
        <w:rPr>
          <w:rFonts w:ascii="Times New Roman" w:hAnsi="Times New Roman"/>
          <w:sz w:val="18"/>
          <w:szCs w:val="18"/>
        </w:rPr>
        <w:t>.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FB53E5" w:rsidRPr="009C659A" w:rsidRDefault="00FB53E5" w:rsidP="00FB53E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88025892</w:t>
      </w:r>
      <w:r w:rsidRPr="009C659A">
        <w:rPr>
          <w:rFonts w:ascii="Times New Roman" w:hAnsi="Times New Roman"/>
          <w:sz w:val="18"/>
          <w:szCs w:val="18"/>
        </w:rPr>
        <w:t>, ИНН 5102050761, КПП 510201001</w:t>
      </w:r>
    </w:p>
    <w:p w:rsidR="00FB53E5" w:rsidRPr="00480F6B" w:rsidRDefault="00FB53E5" w:rsidP="00FB5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80F6B">
        <w:rPr>
          <w:rFonts w:ascii="Times New Roman" w:hAnsi="Times New Roman"/>
          <w:b/>
          <w:sz w:val="20"/>
          <w:szCs w:val="20"/>
        </w:rPr>
        <w:t>_____________________________________________________________________</w:t>
      </w:r>
      <w:r w:rsidRPr="00C933EE">
        <w:rPr>
          <w:rFonts w:ascii="Times New Roman" w:hAnsi="Times New Roman"/>
          <w:b/>
          <w:sz w:val="20"/>
          <w:szCs w:val="20"/>
        </w:rPr>
        <w:t>_______</w:t>
      </w:r>
      <w:r>
        <w:rPr>
          <w:rFonts w:ascii="Times New Roman" w:hAnsi="Times New Roman"/>
          <w:b/>
          <w:sz w:val="20"/>
          <w:szCs w:val="20"/>
        </w:rPr>
        <w:t>_________________</w:t>
      </w: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Пояснительная записка к отчету МБУ «Кандалакшская ЦБС»</w:t>
      </w:r>
    </w:p>
    <w:p w:rsidR="00FB53E5" w:rsidRPr="00804AE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 xml:space="preserve">по выполнению муниципального </w:t>
      </w:r>
      <w:r w:rsidRPr="00804AE5">
        <w:rPr>
          <w:rFonts w:ascii="Times New Roman" w:hAnsi="Times New Roman"/>
          <w:b/>
          <w:bCs/>
          <w:sz w:val="24"/>
          <w:szCs w:val="24"/>
        </w:rPr>
        <w:t>задания за</w:t>
      </w:r>
      <w:r>
        <w:rPr>
          <w:rFonts w:ascii="Times New Roman" w:hAnsi="Times New Roman"/>
          <w:b/>
          <w:bCs/>
          <w:sz w:val="24"/>
          <w:szCs w:val="24"/>
        </w:rPr>
        <w:t xml:space="preserve"> 1 квартал 2016</w:t>
      </w:r>
      <w:r w:rsidRPr="00804AE5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FB53E5" w:rsidRPr="00804AE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января-марта 2016</w:t>
      </w:r>
      <w:r w:rsidRPr="00480F6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480F6B">
        <w:rPr>
          <w:rFonts w:ascii="Times New Roman" w:hAnsi="Times New Roman"/>
          <w:sz w:val="24"/>
          <w:szCs w:val="24"/>
        </w:rPr>
        <w:t xml:space="preserve"> библиотеки МБУ «</w:t>
      </w:r>
      <w:proofErr w:type="gramStart"/>
      <w:r w:rsidRPr="00480F6B">
        <w:rPr>
          <w:rFonts w:ascii="Times New Roman" w:hAnsi="Times New Roman"/>
          <w:sz w:val="24"/>
          <w:szCs w:val="24"/>
        </w:rPr>
        <w:t>Кандалакшская</w:t>
      </w:r>
      <w:proofErr w:type="gramEnd"/>
      <w:r w:rsidRPr="00480F6B">
        <w:rPr>
          <w:rFonts w:ascii="Times New Roman" w:hAnsi="Times New Roman"/>
          <w:sz w:val="24"/>
          <w:szCs w:val="24"/>
        </w:rPr>
        <w:t xml:space="preserve"> ЦБС» успешно выполняли муниципальное задание, которое состояло из следующих муниципальных работ и услуг: </w:t>
      </w:r>
    </w:p>
    <w:p w:rsidR="00FB53E5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0F6B">
        <w:rPr>
          <w:rFonts w:ascii="Times New Roman" w:hAnsi="Times New Roman"/>
          <w:sz w:val="24"/>
          <w:szCs w:val="24"/>
        </w:rPr>
        <w:t xml:space="preserve"> 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sz w:val="24"/>
          <w:szCs w:val="24"/>
        </w:rPr>
        <w:t xml:space="preserve"> в стационарных условиях;</w:t>
      </w:r>
    </w:p>
    <w:p w:rsidR="00FB53E5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sz w:val="24"/>
          <w:szCs w:val="24"/>
        </w:rPr>
        <w:t xml:space="preserve"> вне стационара;</w:t>
      </w:r>
    </w:p>
    <w:p w:rsidR="008E7B5E" w:rsidRDefault="00FB53E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sz w:val="24"/>
          <w:szCs w:val="24"/>
        </w:rPr>
        <w:t xml:space="preserve"> удаленно через сеть интернет;</w:t>
      </w:r>
    </w:p>
    <w:p w:rsidR="00FB53E5" w:rsidRPr="008E7B5E" w:rsidRDefault="008E7B5E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C9C" w:rsidRPr="008E7B5E">
        <w:rPr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фондов библиотеки</w:t>
      </w:r>
      <w:r w:rsidR="003E4FB1">
        <w:rPr>
          <w:rFonts w:ascii="Times New Roman" w:hAnsi="Times New Roman"/>
          <w:sz w:val="24"/>
          <w:szCs w:val="24"/>
        </w:rPr>
        <w:t>;</w:t>
      </w:r>
    </w:p>
    <w:p w:rsidR="00CA0C9C" w:rsidRDefault="00CA0C9C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7835" w:rsidRPr="00DB7835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каталогов.</w:t>
      </w:r>
    </w:p>
    <w:p w:rsidR="00E14D37" w:rsidRDefault="00E14D37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7EE" w:rsidRDefault="00F117EE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Муниципальные услуги</w:t>
      </w:r>
    </w:p>
    <w:p w:rsidR="00FB53E5" w:rsidRPr="00480F6B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B53E5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1. Осуществление библиотечного, библиографического и информационного обслуживания пользователей</w:t>
      </w:r>
      <w:r w:rsidR="00E14D37" w:rsidRPr="00E14D37">
        <w:rPr>
          <w:rFonts w:ascii="Times New Roman" w:hAnsi="Times New Roman"/>
          <w:sz w:val="24"/>
          <w:szCs w:val="24"/>
        </w:rPr>
        <w:t xml:space="preserve"> </w:t>
      </w:r>
      <w:r w:rsidR="00E14D37" w:rsidRPr="00E14D37">
        <w:rPr>
          <w:rFonts w:ascii="Times New Roman" w:hAnsi="Times New Roman"/>
          <w:b/>
          <w:bCs/>
          <w:sz w:val="24"/>
          <w:szCs w:val="24"/>
        </w:rPr>
        <w:t>в стационарных условиях</w:t>
      </w:r>
    </w:p>
    <w:p w:rsidR="0061696B" w:rsidRPr="00480F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4FB1" w:rsidRDefault="0061696B" w:rsidP="003E4FB1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Удовлетворенность качеством оказания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–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87,3%</w:t>
      </w:r>
      <w:r>
        <w:rPr>
          <w:rFonts w:ascii="Times New Roman" w:hAnsi="Times New Roman"/>
          <w:sz w:val="24"/>
          <w:szCs w:val="24"/>
        </w:rPr>
        <w:t xml:space="preserve"> </w:t>
      </w:r>
      <w:r w:rsidR="0020318E">
        <w:rPr>
          <w:rFonts w:ascii="Times New Roman" w:hAnsi="Times New Roman"/>
          <w:sz w:val="24"/>
          <w:szCs w:val="24"/>
        </w:rPr>
        <w:t>(по плану на 2016 год – 77%</w:t>
      </w:r>
      <w:r w:rsidR="00E14D37">
        <w:rPr>
          <w:rFonts w:ascii="Times New Roman" w:hAnsi="Times New Roman"/>
          <w:sz w:val="24"/>
          <w:szCs w:val="24"/>
        </w:rPr>
        <w:t>; (113%)</w:t>
      </w:r>
      <w:r w:rsidR="0020318E">
        <w:rPr>
          <w:rFonts w:ascii="Times New Roman" w:hAnsi="Times New Roman"/>
          <w:sz w:val="24"/>
          <w:szCs w:val="24"/>
        </w:rPr>
        <w:t>).</w:t>
      </w:r>
    </w:p>
    <w:p w:rsidR="009E5F11" w:rsidRDefault="003E4FB1" w:rsidP="003E4F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E4FB1">
        <w:rPr>
          <w:rFonts w:ascii="Times New Roman" w:hAnsi="Times New Roman"/>
          <w:i/>
          <w:sz w:val="24"/>
          <w:szCs w:val="24"/>
        </w:rPr>
        <w:t>В период с 1 марта по 1</w:t>
      </w:r>
      <w:r w:rsidR="00445797">
        <w:rPr>
          <w:rFonts w:ascii="Times New Roman" w:hAnsi="Times New Roman"/>
          <w:i/>
          <w:sz w:val="24"/>
          <w:szCs w:val="24"/>
        </w:rPr>
        <w:t xml:space="preserve"> </w:t>
      </w:r>
      <w:r w:rsidRPr="003E4FB1">
        <w:rPr>
          <w:rFonts w:ascii="Times New Roman" w:hAnsi="Times New Roman"/>
          <w:i/>
          <w:sz w:val="24"/>
          <w:szCs w:val="24"/>
        </w:rPr>
        <w:t>апреля 2016 года в библиотеках системы проводилось анкетирование читателей с целью изучения качества работы специалистов МБУ «</w:t>
      </w:r>
      <w:proofErr w:type="gramStart"/>
      <w:r w:rsidRPr="003E4FB1">
        <w:rPr>
          <w:rFonts w:ascii="Times New Roman" w:hAnsi="Times New Roman"/>
          <w:i/>
          <w:sz w:val="24"/>
          <w:szCs w:val="24"/>
        </w:rPr>
        <w:t>Кандалакшская</w:t>
      </w:r>
      <w:proofErr w:type="gramEnd"/>
      <w:r w:rsidRPr="003E4FB1">
        <w:rPr>
          <w:rFonts w:ascii="Times New Roman" w:hAnsi="Times New Roman"/>
          <w:i/>
          <w:sz w:val="24"/>
          <w:szCs w:val="24"/>
        </w:rPr>
        <w:t xml:space="preserve"> ЦБС». Респондентами стали 96 человек</w:t>
      </w:r>
      <w:r w:rsidR="009E5F11">
        <w:rPr>
          <w:rFonts w:ascii="Times New Roman" w:hAnsi="Times New Roman"/>
          <w:i/>
          <w:sz w:val="24"/>
          <w:szCs w:val="24"/>
        </w:rPr>
        <w:t>.</w:t>
      </w:r>
    </w:p>
    <w:p w:rsidR="00E14D37" w:rsidRDefault="00E14D37" w:rsidP="003E4F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 – 38105 (по плану на 1 квартал 2016 года – 35300 (+2805; 108%)).</w:t>
      </w:r>
    </w:p>
    <w:p w:rsidR="0020318E" w:rsidRDefault="0061696B" w:rsidP="003E4F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выполненных справок и консультаций пользователям библиотеки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20318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0318E">
        <w:rPr>
          <w:rFonts w:ascii="Times New Roman" w:hAnsi="Times New Roman"/>
          <w:sz w:val="24"/>
          <w:szCs w:val="24"/>
        </w:rPr>
        <w:t xml:space="preserve">3229 </w:t>
      </w:r>
      <w:r w:rsidR="0020318E" w:rsidRPr="0061696B">
        <w:rPr>
          <w:rFonts w:ascii="Times New Roman" w:hAnsi="Times New Roman"/>
          <w:sz w:val="24"/>
          <w:szCs w:val="24"/>
        </w:rPr>
        <w:t xml:space="preserve">(по плану на </w:t>
      </w:r>
      <w:r w:rsidR="0020318E">
        <w:rPr>
          <w:rFonts w:ascii="Times New Roman" w:hAnsi="Times New Roman"/>
          <w:sz w:val="24"/>
          <w:szCs w:val="24"/>
        </w:rPr>
        <w:t xml:space="preserve">1 квартал </w:t>
      </w:r>
      <w:r w:rsidR="0020318E" w:rsidRPr="0061696B">
        <w:rPr>
          <w:rFonts w:ascii="Times New Roman" w:hAnsi="Times New Roman"/>
          <w:sz w:val="24"/>
          <w:szCs w:val="24"/>
        </w:rPr>
        <w:t>201</w:t>
      </w:r>
      <w:r w:rsidR="0020318E">
        <w:rPr>
          <w:rFonts w:ascii="Times New Roman" w:hAnsi="Times New Roman"/>
          <w:sz w:val="24"/>
          <w:szCs w:val="24"/>
        </w:rPr>
        <w:t>6</w:t>
      </w:r>
      <w:r w:rsidR="0020318E" w:rsidRPr="0061696B">
        <w:rPr>
          <w:rFonts w:ascii="Times New Roman" w:hAnsi="Times New Roman"/>
          <w:sz w:val="24"/>
          <w:szCs w:val="24"/>
        </w:rPr>
        <w:t xml:space="preserve"> год</w:t>
      </w:r>
      <w:r w:rsidR="0020318E">
        <w:rPr>
          <w:rFonts w:ascii="Times New Roman" w:hAnsi="Times New Roman"/>
          <w:sz w:val="24"/>
          <w:szCs w:val="24"/>
        </w:rPr>
        <w:t>а</w:t>
      </w:r>
      <w:r w:rsidR="0020318E" w:rsidRPr="0061696B">
        <w:rPr>
          <w:rFonts w:ascii="Times New Roman" w:hAnsi="Times New Roman"/>
          <w:sz w:val="24"/>
          <w:szCs w:val="24"/>
        </w:rPr>
        <w:t xml:space="preserve"> - </w:t>
      </w:r>
      <w:r w:rsidR="0020318E">
        <w:rPr>
          <w:rFonts w:ascii="Times New Roman" w:hAnsi="Times New Roman"/>
          <w:sz w:val="24"/>
          <w:szCs w:val="24"/>
        </w:rPr>
        <w:t>2625 (+604; 123</w:t>
      </w:r>
      <w:r w:rsidR="0020318E" w:rsidRPr="0061696B">
        <w:rPr>
          <w:rFonts w:ascii="Times New Roman" w:hAnsi="Times New Roman"/>
          <w:sz w:val="24"/>
          <w:szCs w:val="24"/>
        </w:rPr>
        <w:t xml:space="preserve">%)). 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абонентов группового информирования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0318E">
        <w:rPr>
          <w:rFonts w:ascii="Times New Roman" w:hAnsi="Times New Roman"/>
          <w:sz w:val="24"/>
          <w:szCs w:val="24"/>
        </w:rPr>
        <w:t>23</w:t>
      </w:r>
      <w:r w:rsidR="00E867B2">
        <w:rPr>
          <w:rFonts w:ascii="Times New Roman" w:hAnsi="Times New Roman"/>
          <w:sz w:val="24"/>
          <w:szCs w:val="24"/>
        </w:rPr>
        <w:t xml:space="preserve"> </w:t>
      </w:r>
      <w:r w:rsidR="0020318E">
        <w:rPr>
          <w:rFonts w:ascii="Times New Roman" w:hAnsi="Times New Roman"/>
          <w:sz w:val="24"/>
          <w:szCs w:val="24"/>
        </w:rPr>
        <w:t>(по плану на 2016 год – 26 (88% от годового плана)).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абонентов индивидуального информирования</w:t>
      </w:r>
      <w:r w:rsidR="0020318E">
        <w:rPr>
          <w:rFonts w:ascii="Times New Roman" w:hAnsi="Times New Roman"/>
          <w:sz w:val="24"/>
          <w:szCs w:val="24"/>
        </w:rPr>
        <w:t xml:space="preserve"> – 65 (по плану на</w:t>
      </w:r>
      <w:r w:rsidR="00E867B2">
        <w:rPr>
          <w:rFonts w:ascii="Times New Roman" w:hAnsi="Times New Roman"/>
          <w:sz w:val="24"/>
          <w:szCs w:val="24"/>
        </w:rPr>
        <w:t xml:space="preserve"> 1 квартал  2016</w:t>
      </w:r>
      <w:r w:rsidR="0020318E">
        <w:rPr>
          <w:rFonts w:ascii="Times New Roman" w:hAnsi="Times New Roman"/>
          <w:sz w:val="24"/>
          <w:szCs w:val="24"/>
        </w:rPr>
        <w:t xml:space="preserve"> год</w:t>
      </w:r>
      <w:r w:rsidR="00E867B2">
        <w:rPr>
          <w:rFonts w:ascii="Times New Roman" w:hAnsi="Times New Roman"/>
          <w:sz w:val="24"/>
          <w:szCs w:val="24"/>
        </w:rPr>
        <w:t>а</w:t>
      </w:r>
      <w:r w:rsidR="0020318E">
        <w:rPr>
          <w:rFonts w:ascii="Times New Roman" w:hAnsi="Times New Roman"/>
          <w:sz w:val="24"/>
          <w:szCs w:val="24"/>
        </w:rPr>
        <w:t xml:space="preserve"> – </w:t>
      </w:r>
      <w:r w:rsidR="00E867B2">
        <w:rPr>
          <w:rFonts w:ascii="Times New Roman" w:hAnsi="Times New Roman"/>
          <w:sz w:val="24"/>
          <w:szCs w:val="24"/>
        </w:rPr>
        <w:t>25</w:t>
      </w:r>
      <w:r w:rsidR="0020318E">
        <w:rPr>
          <w:rFonts w:ascii="Times New Roman" w:hAnsi="Times New Roman"/>
          <w:sz w:val="24"/>
          <w:szCs w:val="24"/>
        </w:rPr>
        <w:t xml:space="preserve"> (+40; 260%)).</w:t>
      </w:r>
      <w:r w:rsidR="00E867B2">
        <w:rPr>
          <w:rFonts w:ascii="Times New Roman" w:hAnsi="Times New Roman"/>
          <w:sz w:val="24"/>
          <w:szCs w:val="24"/>
        </w:rPr>
        <w:t xml:space="preserve"> 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Увеличение количества библиографических записей в электронных каталогах библиотек городского поселения Кандалакша Кандалакшского района Мурманской области, в том числе включенных в Сводный электронный каталог библиотек Мурманской области (по сравнению с предыдущим годом)</w:t>
      </w:r>
      <w:r w:rsidR="0020318E">
        <w:rPr>
          <w:rFonts w:ascii="Times New Roman" w:hAnsi="Times New Roman"/>
          <w:sz w:val="24"/>
          <w:szCs w:val="24"/>
        </w:rPr>
        <w:t xml:space="preserve"> – 2,81 (по плану на 1 квартал 2016 года – 2,1 (+0,71; 133%)).</w:t>
      </w:r>
      <w:r w:rsidR="00E867B2">
        <w:rPr>
          <w:rFonts w:ascii="Times New Roman" w:hAnsi="Times New Roman"/>
          <w:sz w:val="24"/>
          <w:szCs w:val="24"/>
        </w:rPr>
        <w:t xml:space="preserve"> 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проведенных мероприятий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–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363 (по плану на 1 квартал 2016</w:t>
      </w:r>
      <w:r w:rsidR="0020318E">
        <w:rPr>
          <w:rFonts w:ascii="Times New Roman" w:hAnsi="Times New Roman"/>
          <w:sz w:val="24"/>
          <w:szCs w:val="24"/>
        </w:rPr>
        <w:t xml:space="preserve"> год</w:t>
      </w:r>
      <w:r w:rsidR="00E867B2">
        <w:rPr>
          <w:rFonts w:ascii="Times New Roman" w:hAnsi="Times New Roman"/>
          <w:sz w:val="24"/>
          <w:szCs w:val="24"/>
        </w:rPr>
        <w:t>а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– 225 (+138; 161%))</w:t>
      </w:r>
      <w:r w:rsidR="00E14D37">
        <w:rPr>
          <w:rFonts w:ascii="Times New Roman" w:hAnsi="Times New Roman"/>
          <w:sz w:val="24"/>
          <w:szCs w:val="24"/>
        </w:rPr>
        <w:t>.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посещений мероприятий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–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 xml:space="preserve">8014 </w:t>
      </w:r>
      <w:r w:rsidR="0020318E">
        <w:rPr>
          <w:rFonts w:ascii="Times New Roman" w:hAnsi="Times New Roman"/>
          <w:sz w:val="24"/>
          <w:szCs w:val="24"/>
        </w:rPr>
        <w:t xml:space="preserve">(по плану на </w:t>
      </w:r>
      <w:r w:rsidR="00E867B2">
        <w:rPr>
          <w:rFonts w:ascii="Times New Roman" w:hAnsi="Times New Roman"/>
          <w:sz w:val="24"/>
          <w:szCs w:val="24"/>
        </w:rPr>
        <w:t>1 квартал 2016</w:t>
      </w:r>
      <w:r w:rsidR="0020318E">
        <w:rPr>
          <w:rFonts w:ascii="Times New Roman" w:hAnsi="Times New Roman"/>
          <w:sz w:val="24"/>
          <w:szCs w:val="24"/>
        </w:rPr>
        <w:t xml:space="preserve"> год</w:t>
      </w:r>
      <w:r w:rsidR="00E867B2">
        <w:rPr>
          <w:rFonts w:ascii="Times New Roman" w:hAnsi="Times New Roman"/>
          <w:sz w:val="24"/>
          <w:szCs w:val="24"/>
        </w:rPr>
        <w:t>а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 xml:space="preserve">– 4250 (+3764; 188,6%)). </w:t>
      </w:r>
    </w:p>
    <w:p w:rsidR="003E4FB1" w:rsidRPr="00C03DE4" w:rsidRDefault="003E4FB1" w:rsidP="003E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C03DE4">
        <w:rPr>
          <w:rFonts w:ascii="Times New Roman" w:hAnsi="Times New Roman"/>
          <w:i/>
          <w:iCs/>
          <w:sz w:val="24"/>
          <w:szCs w:val="24"/>
        </w:rPr>
        <w:t xml:space="preserve">Рост доли посещений массовых мероприятий свидетельствует не только о появлении новых тем, форм и методов работы библиотекарей, способных увлечь </w:t>
      </w:r>
      <w:r w:rsidRPr="00C03DE4">
        <w:rPr>
          <w:rFonts w:ascii="Times New Roman" w:hAnsi="Times New Roman"/>
          <w:i/>
          <w:iCs/>
          <w:sz w:val="24"/>
          <w:szCs w:val="24"/>
        </w:rPr>
        <w:lastRenderedPageBreak/>
        <w:t>жителей города, но и о значительных усилиях библиотечных специалистов по достижению показателя «количество посещений».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Количество посещений мероприятий обучающимися учреждений среднего профессионального образовани</w:t>
      </w:r>
      <w:r>
        <w:rPr>
          <w:rFonts w:ascii="Times New Roman" w:hAnsi="Times New Roman"/>
          <w:sz w:val="24"/>
          <w:szCs w:val="24"/>
        </w:rPr>
        <w:t>я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–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533 (по плану на 2016</w:t>
      </w:r>
      <w:r w:rsidR="0020318E">
        <w:rPr>
          <w:rFonts w:ascii="Times New Roman" w:hAnsi="Times New Roman"/>
          <w:sz w:val="24"/>
          <w:szCs w:val="24"/>
        </w:rPr>
        <w:t xml:space="preserve"> год </w:t>
      </w:r>
      <w:r w:rsidR="00E867B2">
        <w:rPr>
          <w:rFonts w:ascii="Times New Roman" w:hAnsi="Times New Roman"/>
          <w:sz w:val="24"/>
          <w:szCs w:val="24"/>
        </w:rPr>
        <w:t>– 350 (152,3% от годового плана).</w:t>
      </w:r>
      <w:proofErr w:type="gramEnd"/>
    </w:p>
    <w:p w:rsidR="00445797" w:rsidRPr="00C03DE4" w:rsidRDefault="003E4FB1" w:rsidP="0044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4FB1">
        <w:rPr>
          <w:rFonts w:ascii="Times New Roman" w:hAnsi="Times New Roman"/>
          <w:i/>
          <w:sz w:val="24"/>
          <w:szCs w:val="24"/>
        </w:rPr>
        <w:t xml:space="preserve">Специалистами системы  ведется активная </w:t>
      </w:r>
      <w:r>
        <w:rPr>
          <w:rFonts w:ascii="Times New Roman" w:hAnsi="Times New Roman"/>
          <w:i/>
          <w:sz w:val="24"/>
          <w:szCs w:val="24"/>
        </w:rPr>
        <w:t xml:space="preserve">просветительская </w:t>
      </w:r>
      <w:r w:rsidRPr="003E4FB1">
        <w:rPr>
          <w:rFonts w:ascii="Times New Roman" w:hAnsi="Times New Roman"/>
          <w:i/>
          <w:sz w:val="24"/>
          <w:szCs w:val="24"/>
        </w:rPr>
        <w:t xml:space="preserve">работа </w:t>
      </w:r>
      <w:proofErr w:type="gramStart"/>
      <w:r w:rsidRPr="003E4FB1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3E4FB1">
        <w:rPr>
          <w:rFonts w:ascii="Times New Roman" w:hAnsi="Times New Roman"/>
          <w:i/>
          <w:sz w:val="24"/>
          <w:szCs w:val="24"/>
        </w:rPr>
        <w:t xml:space="preserve"> обучающимися </w:t>
      </w:r>
      <w:proofErr w:type="spellStart"/>
      <w:r w:rsidRPr="003E4FB1">
        <w:rPr>
          <w:rFonts w:ascii="Times New Roman" w:hAnsi="Times New Roman"/>
          <w:i/>
          <w:sz w:val="24"/>
          <w:szCs w:val="24"/>
        </w:rPr>
        <w:t>КИКа</w:t>
      </w:r>
      <w:proofErr w:type="spellEnd"/>
      <w:r w:rsidRPr="003E4FB1">
        <w:rPr>
          <w:rFonts w:ascii="Times New Roman" w:hAnsi="Times New Roman"/>
          <w:i/>
          <w:sz w:val="24"/>
          <w:szCs w:val="24"/>
        </w:rPr>
        <w:t>.</w:t>
      </w:r>
      <w:r w:rsidR="00445797">
        <w:rPr>
          <w:rFonts w:ascii="Times New Roman" w:hAnsi="Times New Roman"/>
          <w:i/>
          <w:sz w:val="24"/>
          <w:szCs w:val="24"/>
        </w:rPr>
        <w:t xml:space="preserve"> </w:t>
      </w:r>
      <w:r w:rsidR="00445797" w:rsidRPr="00C03DE4">
        <w:rPr>
          <w:rFonts w:ascii="Times New Roman" w:hAnsi="Times New Roman"/>
          <w:i/>
          <w:sz w:val="24"/>
          <w:szCs w:val="24"/>
        </w:rPr>
        <w:t xml:space="preserve">Данный годовой показатель </w:t>
      </w:r>
      <w:r w:rsidR="00445797">
        <w:rPr>
          <w:rFonts w:ascii="Times New Roman" w:hAnsi="Times New Roman"/>
          <w:i/>
          <w:sz w:val="24"/>
          <w:szCs w:val="24"/>
        </w:rPr>
        <w:t xml:space="preserve">по состоянию </w:t>
      </w:r>
      <w:proofErr w:type="gramStart"/>
      <w:r w:rsidR="00445797">
        <w:rPr>
          <w:rFonts w:ascii="Times New Roman" w:hAnsi="Times New Roman"/>
          <w:i/>
          <w:sz w:val="24"/>
          <w:szCs w:val="24"/>
        </w:rPr>
        <w:t>на конец</w:t>
      </w:r>
      <w:proofErr w:type="gramEnd"/>
      <w:r w:rsidR="00445797">
        <w:rPr>
          <w:rFonts w:ascii="Times New Roman" w:hAnsi="Times New Roman"/>
          <w:i/>
          <w:sz w:val="24"/>
          <w:szCs w:val="24"/>
        </w:rPr>
        <w:t xml:space="preserve"> 1 квартала 2016 года </w:t>
      </w:r>
      <w:r w:rsidR="00445797" w:rsidRPr="00C03DE4">
        <w:rPr>
          <w:rFonts w:ascii="Times New Roman" w:hAnsi="Times New Roman"/>
          <w:i/>
          <w:sz w:val="24"/>
          <w:szCs w:val="24"/>
        </w:rPr>
        <w:t>выполнен в полном объеме. Это связано, прежде всего, с запросами образовательн</w:t>
      </w:r>
      <w:r w:rsidR="00445797">
        <w:rPr>
          <w:rFonts w:ascii="Times New Roman" w:hAnsi="Times New Roman"/>
          <w:i/>
          <w:sz w:val="24"/>
          <w:szCs w:val="24"/>
        </w:rPr>
        <w:t>ой</w:t>
      </w:r>
      <w:r w:rsidR="00445797" w:rsidRPr="00C03DE4">
        <w:rPr>
          <w:rFonts w:ascii="Times New Roman" w:hAnsi="Times New Roman"/>
          <w:i/>
          <w:sz w:val="24"/>
          <w:szCs w:val="24"/>
        </w:rPr>
        <w:t xml:space="preserve"> организаци</w:t>
      </w:r>
      <w:r w:rsidR="00445797">
        <w:rPr>
          <w:rFonts w:ascii="Times New Roman" w:hAnsi="Times New Roman"/>
          <w:i/>
          <w:sz w:val="24"/>
          <w:szCs w:val="24"/>
        </w:rPr>
        <w:t>и</w:t>
      </w:r>
      <w:r w:rsidR="00445797" w:rsidRPr="00C03DE4">
        <w:rPr>
          <w:rFonts w:ascii="Times New Roman" w:hAnsi="Times New Roman"/>
          <w:i/>
          <w:sz w:val="24"/>
          <w:szCs w:val="24"/>
        </w:rPr>
        <w:t xml:space="preserve">. </w:t>
      </w:r>
    </w:p>
    <w:p w:rsidR="00E14D37" w:rsidRPr="003E4FB1" w:rsidRDefault="00E14D37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14D37" w:rsidRDefault="00E14D37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5A" w:rsidRDefault="00E14D37" w:rsidP="00E14D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480F6B">
        <w:rPr>
          <w:rFonts w:ascii="Times New Roman" w:hAnsi="Times New Roman"/>
          <w:b/>
          <w:bCs/>
          <w:sz w:val="24"/>
          <w:szCs w:val="24"/>
        </w:rPr>
        <w:t>. 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D37">
        <w:rPr>
          <w:rFonts w:ascii="Times New Roman" w:hAnsi="Times New Roman"/>
          <w:b/>
          <w:sz w:val="24"/>
          <w:szCs w:val="24"/>
        </w:rPr>
        <w:t>вне стационара</w:t>
      </w:r>
    </w:p>
    <w:p w:rsidR="00E14D37" w:rsidRDefault="00E14D37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Удовлетворенность качеством оказания услуг</w:t>
      </w:r>
      <w:r>
        <w:rPr>
          <w:rFonts w:ascii="Times New Roman" w:hAnsi="Times New Roman"/>
          <w:sz w:val="24"/>
          <w:szCs w:val="24"/>
        </w:rPr>
        <w:t xml:space="preserve"> – 98,4% (по плану на 2016 год – 77% (127%).</w:t>
      </w:r>
      <w:proofErr w:type="gramEnd"/>
    </w:p>
    <w:p w:rsidR="00445797" w:rsidRDefault="00445797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FB1">
        <w:rPr>
          <w:rFonts w:ascii="Times New Roman" w:hAnsi="Times New Roman"/>
          <w:i/>
          <w:sz w:val="24"/>
          <w:szCs w:val="24"/>
        </w:rPr>
        <w:t>В период с 1 марта по 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E4FB1">
        <w:rPr>
          <w:rFonts w:ascii="Times New Roman" w:hAnsi="Times New Roman"/>
          <w:i/>
          <w:sz w:val="24"/>
          <w:szCs w:val="24"/>
        </w:rPr>
        <w:t xml:space="preserve">апреля 2016 года </w:t>
      </w:r>
      <w:r>
        <w:rPr>
          <w:rFonts w:ascii="Times New Roman" w:hAnsi="Times New Roman"/>
          <w:i/>
          <w:sz w:val="24"/>
          <w:szCs w:val="24"/>
        </w:rPr>
        <w:t xml:space="preserve">специалистами </w:t>
      </w:r>
      <w:r w:rsidRPr="003E4FB1">
        <w:rPr>
          <w:rFonts w:ascii="Times New Roman" w:hAnsi="Times New Roman"/>
          <w:i/>
          <w:sz w:val="24"/>
          <w:szCs w:val="24"/>
        </w:rPr>
        <w:t xml:space="preserve">системы </w:t>
      </w:r>
      <w:r>
        <w:rPr>
          <w:rFonts w:ascii="Times New Roman" w:hAnsi="Times New Roman"/>
          <w:i/>
          <w:sz w:val="24"/>
          <w:szCs w:val="24"/>
        </w:rPr>
        <w:t xml:space="preserve">проводилось </w:t>
      </w:r>
      <w:r w:rsidRPr="003E4FB1">
        <w:rPr>
          <w:rFonts w:ascii="Times New Roman" w:hAnsi="Times New Roman"/>
          <w:i/>
          <w:sz w:val="24"/>
          <w:szCs w:val="24"/>
        </w:rPr>
        <w:t>анкетирование читателей</w:t>
      </w:r>
      <w:r>
        <w:rPr>
          <w:rFonts w:ascii="Times New Roman" w:hAnsi="Times New Roman"/>
          <w:i/>
          <w:sz w:val="24"/>
          <w:szCs w:val="24"/>
        </w:rPr>
        <w:t>, обслуживание которых ведется на дому (люди с ограниченными возможностями здоровья)</w:t>
      </w:r>
      <w:r w:rsidRPr="003E4FB1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Был опрошен </w:t>
      </w:r>
      <w:r w:rsidRPr="003E4F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41 </w:t>
      </w:r>
      <w:r w:rsidRPr="003E4FB1">
        <w:rPr>
          <w:rFonts w:ascii="Times New Roman" w:hAnsi="Times New Roman"/>
          <w:i/>
          <w:sz w:val="24"/>
          <w:szCs w:val="24"/>
        </w:rPr>
        <w:t>человек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 – 840 (по плану на 2016 год – 1000; -160; 84%).</w:t>
      </w:r>
    </w:p>
    <w:p w:rsidR="008E7B5E" w:rsidRPr="00445797" w:rsidRDefault="00445797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45797">
        <w:rPr>
          <w:rFonts w:ascii="Times New Roman" w:hAnsi="Times New Roman"/>
          <w:i/>
          <w:sz w:val="24"/>
          <w:szCs w:val="24"/>
        </w:rPr>
        <w:t>Выполнению данного показателя в 1 квартале 2016 года в полном объеме помешали сильные морозы и эпидемическая ситуация в городе.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36DCE">
        <w:rPr>
          <w:rFonts w:ascii="Times New Roman" w:hAnsi="Times New Roman"/>
          <w:i/>
          <w:sz w:val="24"/>
          <w:szCs w:val="24"/>
        </w:rPr>
        <w:t>Показатель будет скорректирован во 2 квартале 2016 года.</w:t>
      </w:r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5E" w:rsidRPr="003E4FB1" w:rsidRDefault="008E7B5E" w:rsidP="008E7B5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FB1">
        <w:rPr>
          <w:rFonts w:ascii="Times New Roman" w:hAnsi="Times New Roman"/>
          <w:b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</w:t>
      </w:r>
    </w:p>
    <w:p w:rsidR="008E7B5E" w:rsidRDefault="008E7B5E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Удовлетворенность качеством оказания услуг</w:t>
      </w:r>
      <w:r>
        <w:rPr>
          <w:rFonts w:ascii="Times New Roman" w:hAnsi="Times New Roman"/>
          <w:sz w:val="24"/>
          <w:szCs w:val="24"/>
        </w:rPr>
        <w:t xml:space="preserve"> – 77,8% (по плану на 2016 год – 77% (101%).</w:t>
      </w:r>
      <w:proofErr w:type="gramEnd"/>
    </w:p>
    <w:p w:rsidR="00445797" w:rsidRDefault="00445797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FB1">
        <w:rPr>
          <w:rFonts w:ascii="Times New Roman" w:hAnsi="Times New Roman"/>
          <w:i/>
          <w:sz w:val="24"/>
          <w:szCs w:val="24"/>
        </w:rPr>
        <w:t>В период с 1 марта по 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E4FB1">
        <w:rPr>
          <w:rFonts w:ascii="Times New Roman" w:hAnsi="Times New Roman"/>
          <w:i/>
          <w:sz w:val="24"/>
          <w:szCs w:val="24"/>
        </w:rPr>
        <w:t>апреля 2016 года</w:t>
      </w:r>
      <w:r>
        <w:rPr>
          <w:rFonts w:ascii="Times New Roman" w:hAnsi="Times New Roman"/>
          <w:i/>
          <w:sz w:val="24"/>
          <w:szCs w:val="24"/>
        </w:rPr>
        <w:t xml:space="preserve"> посетители официального сайта учреждения могли принять участие в опросе «Работа сайта». Респондентами стали 45 человек</w:t>
      </w:r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 – 4455 (по плану на </w:t>
      </w:r>
      <w:r w:rsidR="003E4FB1">
        <w:rPr>
          <w:rFonts w:ascii="Times New Roman" w:hAnsi="Times New Roman"/>
          <w:sz w:val="24"/>
          <w:szCs w:val="24"/>
        </w:rPr>
        <w:t xml:space="preserve">1 квартал </w:t>
      </w:r>
      <w:r>
        <w:rPr>
          <w:rFonts w:ascii="Times New Roman" w:hAnsi="Times New Roman"/>
          <w:sz w:val="24"/>
          <w:szCs w:val="24"/>
        </w:rPr>
        <w:t>2016 год</w:t>
      </w:r>
      <w:r w:rsidR="003E4F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 3750 (+705; 119%)).</w:t>
      </w:r>
    </w:p>
    <w:p w:rsidR="008E7B5E" w:rsidRPr="00FA795B" w:rsidRDefault="00445797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A795B">
        <w:rPr>
          <w:rFonts w:ascii="Times New Roman" w:hAnsi="Times New Roman"/>
          <w:i/>
          <w:sz w:val="24"/>
          <w:szCs w:val="24"/>
        </w:rPr>
        <w:t>Превышение планового показателя объясняется проведением интернет-викторины, посвященной году кино, активной работой библиотекарей по привлечению читателей к материалам ресурса (создание виртуальных выставок (с целью раскрытия фондов библиотек)</w:t>
      </w:r>
      <w:r w:rsidR="00FA795B" w:rsidRPr="00FA795B">
        <w:rPr>
          <w:rFonts w:ascii="Times New Roman" w:hAnsi="Times New Roman"/>
          <w:i/>
          <w:sz w:val="24"/>
          <w:szCs w:val="24"/>
        </w:rPr>
        <w:t>, работа с электронно-библиотечными системами («</w:t>
      </w:r>
      <w:proofErr w:type="spellStart"/>
      <w:r w:rsidR="00FA795B" w:rsidRPr="00FA795B">
        <w:rPr>
          <w:rFonts w:ascii="Times New Roman" w:hAnsi="Times New Roman"/>
          <w:i/>
          <w:sz w:val="24"/>
          <w:szCs w:val="24"/>
        </w:rPr>
        <w:t>ЛитРес</w:t>
      </w:r>
      <w:proofErr w:type="spellEnd"/>
      <w:r w:rsidR="00FA795B" w:rsidRPr="00FA795B">
        <w:rPr>
          <w:rFonts w:ascii="Times New Roman" w:hAnsi="Times New Roman"/>
          <w:i/>
          <w:sz w:val="24"/>
          <w:szCs w:val="24"/>
        </w:rPr>
        <w:t>:</w:t>
      </w:r>
      <w:proofErr w:type="gramEnd"/>
      <w:r w:rsidR="00FA795B" w:rsidRPr="00FA795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FA795B" w:rsidRPr="00FA795B">
        <w:rPr>
          <w:rFonts w:ascii="Times New Roman" w:hAnsi="Times New Roman"/>
          <w:i/>
          <w:sz w:val="24"/>
          <w:szCs w:val="24"/>
        </w:rPr>
        <w:t>Мобильная библиотека», «</w:t>
      </w:r>
      <w:proofErr w:type="spellStart"/>
      <w:r w:rsidR="00FA795B" w:rsidRPr="00FA795B">
        <w:rPr>
          <w:rFonts w:ascii="Times New Roman" w:hAnsi="Times New Roman"/>
          <w:i/>
          <w:sz w:val="24"/>
          <w:szCs w:val="24"/>
        </w:rPr>
        <w:t>БиблиоРоссика</w:t>
      </w:r>
      <w:proofErr w:type="spellEnd"/>
      <w:r w:rsidR="00FA795B" w:rsidRPr="00FA795B">
        <w:rPr>
          <w:rFonts w:ascii="Times New Roman" w:hAnsi="Times New Roman"/>
          <w:i/>
          <w:sz w:val="24"/>
          <w:szCs w:val="24"/>
        </w:rPr>
        <w:t>», «Издательство Лань»),</w:t>
      </w:r>
      <w:r w:rsidRPr="00FA795B">
        <w:rPr>
          <w:rFonts w:ascii="Times New Roman" w:hAnsi="Times New Roman"/>
          <w:i/>
          <w:sz w:val="24"/>
          <w:szCs w:val="24"/>
        </w:rPr>
        <w:t xml:space="preserve"> их продвижение среди пользователей)</w:t>
      </w:r>
      <w:proofErr w:type="gramEnd"/>
    </w:p>
    <w:p w:rsidR="008E7B5E" w:rsidRDefault="008E7B5E" w:rsidP="00FA795B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5E" w:rsidRDefault="008E7B5E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7EE" w:rsidRDefault="00F117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117EE" w:rsidRDefault="00F117EE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B5E" w:rsidRDefault="008E7B5E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80F6B">
        <w:rPr>
          <w:rFonts w:ascii="Times New Roman" w:hAnsi="Times New Roman"/>
          <w:b/>
          <w:bCs/>
          <w:sz w:val="24"/>
          <w:szCs w:val="24"/>
        </w:rPr>
        <w:t>Муниципальные</w:t>
      </w:r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</w:p>
    <w:p w:rsidR="008E7B5E" w:rsidRDefault="008E7B5E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B5E" w:rsidRPr="00F36DCE" w:rsidRDefault="008E7B5E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DCE">
        <w:rPr>
          <w:rFonts w:ascii="Times New Roman" w:hAnsi="Times New Roman"/>
          <w:b/>
          <w:sz w:val="24"/>
          <w:szCs w:val="24"/>
        </w:rPr>
        <w:t>1. Формирование, учет, изучение, обеспечение физического сохранения и безопасности фондов библиотеки</w:t>
      </w:r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Открытость и доступность деятельности учреждения</w:t>
      </w:r>
      <w:r>
        <w:rPr>
          <w:rFonts w:ascii="Times New Roman" w:hAnsi="Times New Roman"/>
          <w:sz w:val="24"/>
          <w:szCs w:val="24"/>
        </w:rPr>
        <w:t xml:space="preserve"> – 15 (по плану на 2016 год – 14 (+1; 107</w:t>
      </w:r>
      <w:r w:rsidR="00F36DC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1E4D75" w:rsidRPr="001E4D75" w:rsidRDefault="001E4D75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1E4D75" w:rsidRPr="001E4D75" w:rsidTr="001E4D75">
        <w:tc>
          <w:tcPr>
            <w:tcW w:w="8472" w:type="dxa"/>
          </w:tcPr>
          <w:p w:rsidR="001E4D75" w:rsidRPr="001E4D75" w:rsidRDefault="001E4D75" w:rsidP="001E4D75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Расчет</w:t>
            </w:r>
          </w:p>
        </w:tc>
      </w:tr>
      <w:tr w:rsidR="001E4D75" w:rsidRPr="001E4D75" w:rsidTr="001E4D75">
        <w:trPr>
          <w:trHeight w:val="270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sym w:font="Symbol" w:char="F053"/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(</w:t>
            </w: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t>K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1; 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2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; К3; К4), 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5+4+1+5</w:t>
            </w:r>
          </w:p>
        </w:tc>
      </w:tr>
      <w:tr w:rsidR="001E4D75" w:rsidRPr="001E4D75" w:rsidTr="001E4D75">
        <w:trPr>
          <w:trHeight w:val="695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1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– фактическая оценка показателя «Уровень информационного обеспечения потребителей государственной работы»  (размещение информации о фондах на сайте библиотеки в сети интернет, иным способом) (значение показателя от 0 до 5);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1E4D75">
        <w:trPr>
          <w:trHeight w:val="416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2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– фактическая оценка показателя «Организация открытого доступа к фонду» (значение показателя от 0 до 5);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</w:tr>
      <w:tr w:rsidR="001E4D75" w:rsidRPr="001E4D75" w:rsidTr="001E4D75">
        <w:trPr>
          <w:trHeight w:val="982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К3 – фактическая оценка показателя «</w:t>
            </w:r>
            <w:proofErr w:type="spell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Обновляемость</w:t>
            </w:r>
            <w:proofErr w:type="spell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библиотечного фонда» (максимальное значение </w:t>
            </w:r>
            <w:proofErr w:type="spell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обновляемости</w:t>
            </w:r>
            <w:proofErr w:type="spell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, равное 5 баллам, рассчитывается по среднему значению </w:t>
            </w:r>
            <w:proofErr w:type="spell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обновляемости</w:t>
            </w:r>
            <w:proofErr w:type="spell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фонда конкретной библиотеки за последние годы, например,  может быть равно 4 или иное) (диапазон от 0 до 5)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1</w:t>
            </w:r>
          </w:p>
        </w:tc>
      </w:tr>
      <w:tr w:rsidR="001E4D75" w:rsidRPr="001E4D75" w:rsidTr="001E4D75">
        <w:trPr>
          <w:trHeight w:val="698"/>
        </w:trPr>
        <w:tc>
          <w:tcPr>
            <w:tcW w:w="8472" w:type="dxa"/>
          </w:tcPr>
          <w:p w:rsidR="001E4D75" w:rsidRPr="001E4D75" w:rsidRDefault="001E4D75" w:rsidP="001E4D75">
            <w:pPr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4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– фактическое значение показателя «Динамика количества документов библиотечного фонда, в отношении которых проводятся мероприятия по сохранности, по сравнению с предыдущим годом» (диапазон от 0 до 5)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1E4D75">
        <w:trPr>
          <w:trHeight w:val="234"/>
        </w:trPr>
        <w:tc>
          <w:tcPr>
            <w:tcW w:w="8472" w:type="dxa"/>
          </w:tcPr>
          <w:p w:rsidR="001E4D75" w:rsidRPr="001E4D75" w:rsidRDefault="001E4D75" w:rsidP="001E4D75">
            <w:pPr>
              <w:shd w:val="clear" w:color="auto" w:fill="FFFFFF"/>
              <w:tabs>
                <w:tab w:val="left" w:pos="84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t>Max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: 20.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Итог: 15.</w:t>
            </w:r>
          </w:p>
        </w:tc>
      </w:tr>
    </w:tbl>
    <w:p w:rsidR="001E4D75" w:rsidRDefault="001E4D75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DC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Количество обработанных документов – 185 (375 (-190; 49,3%). </w:t>
      </w:r>
      <w:proofErr w:type="gramEnd"/>
    </w:p>
    <w:p w:rsidR="008E7B5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6DCE">
        <w:rPr>
          <w:rFonts w:ascii="Times New Roman" w:hAnsi="Times New Roman"/>
          <w:i/>
          <w:sz w:val="24"/>
          <w:szCs w:val="24"/>
        </w:rPr>
        <w:t xml:space="preserve">В связи с переездом отдела управления фондами </w:t>
      </w:r>
      <w:r>
        <w:rPr>
          <w:rFonts w:ascii="Times New Roman" w:hAnsi="Times New Roman"/>
          <w:i/>
          <w:sz w:val="24"/>
          <w:szCs w:val="24"/>
        </w:rPr>
        <w:t xml:space="preserve">центральной библиотеки </w:t>
      </w:r>
      <w:r w:rsidRPr="00F36DCE">
        <w:rPr>
          <w:rFonts w:ascii="Times New Roman" w:hAnsi="Times New Roman"/>
          <w:i/>
          <w:sz w:val="24"/>
          <w:szCs w:val="24"/>
        </w:rPr>
        <w:t xml:space="preserve"> в другое помещение работа по обработке поступающей литературы была временно приостановлена. Показатель будет скорректирован во 2 квартале 2016 года.</w:t>
      </w:r>
    </w:p>
    <w:p w:rsidR="00F36DC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E4D75" w:rsidRDefault="001E4D75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36DC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6DCE">
        <w:rPr>
          <w:rFonts w:ascii="Times New Roman" w:hAnsi="Times New Roman"/>
          <w:b/>
          <w:sz w:val="24"/>
          <w:szCs w:val="24"/>
        </w:rPr>
        <w:t>2.</w:t>
      </w:r>
      <w:r w:rsidRPr="00F36DCE">
        <w:rPr>
          <w:rFonts w:ascii="Times New Roman" w:hAnsi="Times New Roman"/>
          <w:sz w:val="24"/>
          <w:szCs w:val="24"/>
        </w:rPr>
        <w:t xml:space="preserve"> </w:t>
      </w:r>
      <w:r w:rsidRPr="00055FC8">
        <w:rPr>
          <w:rFonts w:ascii="Times New Roman" w:hAnsi="Times New Roman"/>
          <w:b/>
          <w:bCs/>
          <w:sz w:val="24"/>
          <w:szCs w:val="24"/>
        </w:rPr>
        <w:t>Библиографическая обработка документов и создание каталогов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36DC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36DCE" w:rsidRDefault="00F36DCE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Открытость и доступность деятельности учреждения</w:t>
      </w:r>
      <w:r>
        <w:rPr>
          <w:rFonts w:ascii="Times New Roman" w:hAnsi="Times New Roman"/>
          <w:sz w:val="24"/>
          <w:szCs w:val="24"/>
        </w:rPr>
        <w:t xml:space="preserve"> – 18 (по плану на 2016 год – 18 (100%).</w:t>
      </w:r>
      <w:proofErr w:type="gramEnd"/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1E4D75" w:rsidRPr="001E4D75" w:rsidTr="009E55A7">
        <w:tc>
          <w:tcPr>
            <w:tcW w:w="8472" w:type="dxa"/>
          </w:tcPr>
          <w:p w:rsidR="001E4D75" w:rsidRPr="001E4D75" w:rsidRDefault="001E4D75" w:rsidP="009E55A7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275" w:type="dxa"/>
          </w:tcPr>
          <w:p w:rsidR="001E4D75" w:rsidRPr="001E4D75" w:rsidRDefault="001E4D75" w:rsidP="009E55A7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Расчет</w:t>
            </w:r>
          </w:p>
        </w:tc>
      </w:tr>
      <w:tr w:rsidR="001E4D75" w:rsidRPr="001E4D75" w:rsidTr="009E55A7">
        <w:trPr>
          <w:trHeight w:val="270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sym w:font="Symbol" w:char="F053"/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 (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1; 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2; 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3; 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>
              <w:rPr>
                <w:rFonts w:ascii="Times New Roman" w:eastAsia="Calibri" w:hAnsi="Times New Roman"/>
                <w:lang w:eastAsia="en-US"/>
              </w:rPr>
              <w:t>4)</w:t>
            </w:r>
          </w:p>
        </w:tc>
        <w:tc>
          <w:tcPr>
            <w:tcW w:w="1275" w:type="dxa"/>
          </w:tcPr>
          <w:p w:rsidR="001E4D75" w:rsidRPr="001E4D75" w:rsidRDefault="001E4D75" w:rsidP="009E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4+4+5+5</w:t>
            </w:r>
          </w:p>
        </w:tc>
      </w:tr>
      <w:tr w:rsidR="001E4D75" w:rsidRPr="001E4D75" w:rsidTr="009E55A7">
        <w:trPr>
          <w:trHeight w:val="695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eastAsia="en-US"/>
              </w:rPr>
              <w:t>где:</w:t>
            </w:r>
          </w:p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1 – фактическая оценка показателя «Уровень информационного обеспечения потребителей государственной работы» 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(размещение информации о ЭК и БД на сайте библиотеки в сети интернет, иным способом)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(значение показателя от 0 до 5)</w:t>
            </w:r>
          </w:p>
        </w:tc>
        <w:tc>
          <w:tcPr>
            <w:tcW w:w="1275" w:type="dxa"/>
          </w:tcPr>
          <w:p w:rsidR="001E4D75" w:rsidRPr="001E4D75" w:rsidRDefault="001E4D75" w:rsidP="009E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</w:tr>
      <w:tr w:rsidR="001E4D75" w:rsidRPr="001E4D75" w:rsidTr="009E55A7">
        <w:trPr>
          <w:trHeight w:val="416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2 – фактическая оценка показателя «Организация открытого доступа к ЭК, БД» 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(доступ к ЭК на сайте)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(значение показателя от 0 до 5)</w:t>
            </w:r>
          </w:p>
        </w:tc>
        <w:tc>
          <w:tcPr>
            <w:tcW w:w="1275" w:type="dxa"/>
          </w:tcPr>
          <w:p w:rsidR="001E4D75" w:rsidRPr="001E4D75" w:rsidRDefault="001E4D75" w:rsidP="009E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</w:tr>
      <w:tr w:rsidR="001E4D75" w:rsidRPr="001E4D75" w:rsidTr="001E4D75">
        <w:trPr>
          <w:trHeight w:val="530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>3 – фактическая оценка показателя «Участие в формировании Сводного электронного каталога библиотек Мурманско</w:t>
            </w:r>
            <w:r>
              <w:rPr>
                <w:rFonts w:ascii="Times New Roman" w:eastAsia="Calibri" w:hAnsi="Times New Roman"/>
                <w:lang w:eastAsia="en-US"/>
              </w:rPr>
              <w:t>й области» (диапазон от 0 до 5)</w:t>
            </w:r>
          </w:p>
        </w:tc>
        <w:tc>
          <w:tcPr>
            <w:tcW w:w="1275" w:type="dxa"/>
          </w:tcPr>
          <w:p w:rsidR="001E4D75" w:rsidRPr="001E4D75" w:rsidRDefault="001E4D75" w:rsidP="009E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9E55A7">
        <w:trPr>
          <w:trHeight w:val="698"/>
        </w:trPr>
        <w:tc>
          <w:tcPr>
            <w:tcW w:w="8472" w:type="dxa"/>
          </w:tcPr>
          <w:p w:rsidR="001E4D75" w:rsidRPr="001E4D75" w:rsidRDefault="001E4D75" w:rsidP="001E4D75">
            <w:pPr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eastAsia="en-US"/>
              </w:rPr>
              <w:t>P4 – фактическое значение показателя «Динамика количества внесенных в электронный каталог библиографических записей по сравнению с предыду</w:t>
            </w:r>
            <w:r>
              <w:rPr>
                <w:rFonts w:ascii="Times New Roman" w:eastAsia="Calibri" w:hAnsi="Times New Roman"/>
                <w:lang w:eastAsia="en-US"/>
              </w:rPr>
              <w:t>щим годом» (диапазон от 0 до 5)</w:t>
            </w:r>
          </w:p>
        </w:tc>
        <w:tc>
          <w:tcPr>
            <w:tcW w:w="1275" w:type="dxa"/>
          </w:tcPr>
          <w:p w:rsidR="001E4D75" w:rsidRPr="001E4D75" w:rsidRDefault="001E4D75" w:rsidP="009E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9E55A7">
        <w:trPr>
          <w:trHeight w:val="234"/>
        </w:trPr>
        <w:tc>
          <w:tcPr>
            <w:tcW w:w="8472" w:type="dxa"/>
          </w:tcPr>
          <w:p w:rsidR="001E4D75" w:rsidRPr="001E4D75" w:rsidRDefault="001E4D75" w:rsidP="009E55A7">
            <w:pPr>
              <w:shd w:val="clear" w:color="auto" w:fill="FFFFFF"/>
              <w:tabs>
                <w:tab w:val="left" w:pos="84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t>Max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: 20.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Итог: 1</w:t>
            </w:r>
            <w:r>
              <w:rPr>
                <w:rFonts w:ascii="Times New Roman" w:eastAsia="Calibri" w:hAnsi="Times New Roman"/>
                <w:i/>
                <w:lang w:eastAsia="en-US"/>
              </w:rPr>
              <w:t>8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.</w:t>
            </w:r>
          </w:p>
        </w:tc>
      </w:tr>
    </w:tbl>
    <w:p w:rsidR="001E4D75" w:rsidRDefault="001E4D75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DCE" w:rsidRDefault="00F36DCE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Количество созданных карточек - </w:t>
      </w:r>
      <w:r>
        <w:rPr>
          <w:rFonts w:ascii="Times New Roman" w:hAnsi="Times New Roman"/>
          <w:i/>
          <w:sz w:val="24"/>
          <w:szCs w:val="24"/>
        </w:rPr>
        <w:t>2379 (2500 (-121; 95%).</w:t>
      </w:r>
      <w:r w:rsidRPr="00F36DCE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F36DCE" w:rsidRDefault="00F36DCE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6DCE">
        <w:rPr>
          <w:rFonts w:ascii="Times New Roman" w:hAnsi="Times New Roman"/>
          <w:i/>
          <w:sz w:val="24"/>
          <w:szCs w:val="24"/>
        </w:rPr>
        <w:t>В связи с переездом отдела управления фондами</w:t>
      </w:r>
      <w:r>
        <w:rPr>
          <w:rFonts w:ascii="Times New Roman" w:hAnsi="Times New Roman"/>
          <w:i/>
          <w:sz w:val="24"/>
          <w:szCs w:val="24"/>
        </w:rPr>
        <w:t xml:space="preserve"> центральной библиотеки </w:t>
      </w:r>
      <w:r w:rsidRPr="00F36DCE">
        <w:rPr>
          <w:rFonts w:ascii="Times New Roman" w:hAnsi="Times New Roman"/>
          <w:i/>
          <w:sz w:val="24"/>
          <w:szCs w:val="24"/>
        </w:rPr>
        <w:t xml:space="preserve"> в другое помещение работа по обработке поступающей литературы была временно приостановлена. Показатель будет скорректирован во 2 квартале 2016 года.</w:t>
      </w:r>
    </w:p>
    <w:p w:rsidR="00F36DCE" w:rsidRDefault="00F36DCE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117EE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75" w:rsidRPr="001E4D75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</w:t>
      </w:r>
      <w:r w:rsidR="001E4D75" w:rsidRPr="001E4D75">
        <w:rPr>
          <w:rFonts w:ascii="Times New Roman" w:hAnsi="Times New Roman"/>
          <w:sz w:val="24"/>
          <w:szCs w:val="24"/>
        </w:rPr>
        <w:t>ор                                          А.В. Попова</w:t>
      </w:r>
    </w:p>
    <w:sectPr w:rsidR="001E4D75" w:rsidRPr="001E4D75" w:rsidSect="00F117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37C"/>
    <w:multiLevelType w:val="singleLevel"/>
    <w:tmpl w:val="5CFA72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C4790D"/>
    <w:multiLevelType w:val="hybridMultilevel"/>
    <w:tmpl w:val="4760BC52"/>
    <w:lvl w:ilvl="0" w:tplc="9F04CD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E5"/>
    <w:rsid w:val="001E4D75"/>
    <w:rsid w:val="0020318E"/>
    <w:rsid w:val="003E4FB1"/>
    <w:rsid w:val="00445797"/>
    <w:rsid w:val="0061696B"/>
    <w:rsid w:val="008E7B5E"/>
    <w:rsid w:val="009E5F11"/>
    <w:rsid w:val="00A90C41"/>
    <w:rsid w:val="00CA0C9C"/>
    <w:rsid w:val="00DB7835"/>
    <w:rsid w:val="00E14D37"/>
    <w:rsid w:val="00E867B2"/>
    <w:rsid w:val="00E942E6"/>
    <w:rsid w:val="00F117EE"/>
    <w:rsid w:val="00F36DCE"/>
    <w:rsid w:val="00FA795B"/>
    <w:rsid w:val="00F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3</cp:revision>
  <cp:lastPrinted>2016-04-08T15:01:00Z</cp:lastPrinted>
  <dcterms:created xsi:type="dcterms:W3CDTF">2016-04-08T14:49:00Z</dcterms:created>
  <dcterms:modified xsi:type="dcterms:W3CDTF">2016-04-08T15:02:00Z</dcterms:modified>
</cp:coreProperties>
</file>